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E3E" w:rsidRPr="004F5F6A" w:rsidRDefault="00B51840">
      <w:pPr>
        <w:rPr>
          <w:rFonts w:ascii="Arial" w:hAnsi="Arial" w:cs="Arial"/>
          <w:b/>
          <w:sz w:val="22"/>
          <w:szCs w:val="22"/>
          <w:u w:val="single"/>
        </w:rPr>
      </w:pPr>
      <w:r>
        <w:rPr>
          <w:rFonts w:ascii="Arial" w:hAnsi="Arial" w:cs="Arial"/>
          <w:b/>
          <w:sz w:val="22"/>
          <w:szCs w:val="22"/>
          <w:u w:val="single"/>
        </w:rPr>
        <w:t xml:space="preserve">Saline </w:t>
      </w:r>
      <w:r w:rsidR="003E1E3E" w:rsidRPr="004F5F6A">
        <w:rPr>
          <w:rFonts w:ascii="Arial" w:hAnsi="Arial" w:cs="Arial"/>
          <w:b/>
          <w:sz w:val="22"/>
          <w:szCs w:val="22"/>
          <w:u w:val="single"/>
        </w:rPr>
        <w:t xml:space="preserve">Water Prep </w:t>
      </w:r>
      <w:r>
        <w:rPr>
          <w:rFonts w:ascii="Arial" w:hAnsi="Arial" w:cs="Arial"/>
          <w:b/>
          <w:sz w:val="22"/>
          <w:szCs w:val="22"/>
          <w:u w:val="single"/>
        </w:rPr>
        <w:t xml:space="preserve">for </w:t>
      </w:r>
      <w:proofErr w:type="spellStart"/>
      <w:proofErr w:type="gramStart"/>
      <w:r>
        <w:rPr>
          <w:rFonts w:ascii="Arial" w:hAnsi="Arial" w:cs="Arial"/>
          <w:b/>
          <w:sz w:val="22"/>
          <w:szCs w:val="22"/>
          <w:u w:val="single"/>
        </w:rPr>
        <w:t>Thaps</w:t>
      </w:r>
      <w:proofErr w:type="spellEnd"/>
      <w:r>
        <w:rPr>
          <w:rFonts w:ascii="Arial" w:hAnsi="Arial" w:cs="Arial"/>
          <w:b/>
          <w:sz w:val="22"/>
          <w:szCs w:val="22"/>
          <w:u w:val="single"/>
        </w:rPr>
        <w:t xml:space="preserve">  (</w:t>
      </w:r>
      <w:proofErr w:type="gramEnd"/>
      <w:r>
        <w:rPr>
          <w:rFonts w:ascii="Arial" w:hAnsi="Arial" w:cs="Arial"/>
          <w:b/>
          <w:sz w:val="22"/>
          <w:szCs w:val="22"/>
          <w:u w:val="single"/>
        </w:rPr>
        <w:t>Local sea</w:t>
      </w:r>
      <w:r w:rsidR="00D053AB" w:rsidRPr="004F5F6A">
        <w:rPr>
          <w:rFonts w:ascii="Arial" w:hAnsi="Arial" w:cs="Arial"/>
          <w:b/>
          <w:sz w:val="22"/>
          <w:szCs w:val="22"/>
          <w:u w:val="single"/>
        </w:rPr>
        <w:t>water</w:t>
      </w:r>
      <w:r>
        <w:rPr>
          <w:rFonts w:ascii="Arial" w:hAnsi="Arial" w:cs="Arial"/>
          <w:b/>
          <w:sz w:val="22"/>
          <w:szCs w:val="22"/>
          <w:u w:val="single"/>
        </w:rPr>
        <w:t xml:space="preserve">, </w:t>
      </w:r>
      <w:proofErr w:type="spellStart"/>
      <w:r>
        <w:rPr>
          <w:rFonts w:ascii="Arial" w:hAnsi="Arial" w:cs="Arial"/>
          <w:b/>
          <w:sz w:val="22"/>
          <w:szCs w:val="22"/>
          <w:u w:val="single"/>
        </w:rPr>
        <w:t>InstaOcean</w:t>
      </w:r>
      <w:proofErr w:type="spellEnd"/>
      <w:r>
        <w:rPr>
          <w:rFonts w:ascii="Arial" w:hAnsi="Arial" w:cs="Arial"/>
          <w:b/>
          <w:sz w:val="22"/>
          <w:szCs w:val="22"/>
          <w:u w:val="single"/>
        </w:rPr>
        <w:t>,</w:t>
      </w:r>
      <w:r w:rsidR="00D053AB" w:rsidRPr="004F5F6A">
        <w:rPr>
          <w:rFonts w:ascii="Arial" w:hAnsi="Arial" w:cs="Arial"/>
          <w:b/>
          <w:sz w:val="22"/>
          <w:szCs w:val="22"/>
          <w:u w:val="single"/>
        </w:rPr>
        <w:t xml:space="preserve"> and/</w:t>
      </w:r>
      <w:r w:rsidR="003E1E3E" w:rsidRPr="004F5F6A">
        <w:rPr>
          <w:rFonts w:ascii="Arial" w:hAnsi="Arial" w:cs="Arial"/>
          <w:b/>
          <w:sz w:val="22"/>
          <w:szCs w:val="22"/>
          <w:u w:val="single"/>
        </w:rPr>
        <w:t>or ESAW)</w:t>
      </w:r>
    </w:p>
    <w:p w:rsidR="003E1E3E" w:rsidRPr="004F5F6A" w:rsidRDefault="003E1E3E">
      <w:pPr>
        <w:rPr>
          <w:rFonts w:ascii="Arial" w:hAnsi="Arial" w:cs="Arial"/>
          <w:sz w:val="22"/>
          <w:szCs w:val="22"/>
        </w:rPr>
      </w:pPr>
    </w:p>
    <w:p w:rsidR="004F5F6A" w:rsidRPr="004F5F6A" w:rsidRDefault="004F5F6A">
      <w:pPr>
        <w:rPr>
          <w:rFonts w:ascii="Arial" w:hAnsi="Arial" w:cs="Arial"/>
          <w:sz w:val="22"/>
          <w:szCs w:val="22"/>
        </w:rPr>
      </w:pPr>
      <w:r w:rsidRPr="004F5F6A">
        <w:rPr>
          <w:rFonts w:ascii="Arial" w:hAnsi="Arial" w:cs="Arial"/>
          <w:sz w:val="22"/>
          <w:szCs w:val="22"/>
        </w:rPr>
        <w:t xml:space="preserve">You can use many different types of media to grow the marine diatom, </w:t>
      </w:r>
      <w:proofErr w:type="spellStart"/>
      <w:r w:rsidRPr="004F5F6A">
        <w:rPr>
          <w:rFonts w:ascii="Arial" w:hAnsi="Arial" w:cs="Arial"/>
          <w:sz w:val="22"/>
          <w:szCs w:val="22"/>
        </w:rPr>
        <w:t>Thaps</w:t>
      </w:r>
      <w:proofErr w:type="spellEnd"/>
      <w:r w:rsidRPr="004F5F6A">
        <w:rPr>
          <w:rFonts w:ascii="Arial" w:hAnsi="Arial" w:cs="Arial"/>
          <w:sz w:val="22"/>
          <w:szCs w:val="22"/>
        </w:rPr>
        <w:t xml:space="preserve"> (</w:t>
      </w:r>
      <w:proofErr w:type="spellStart"/>
      <w:r w:rsidRPr="004F5F6A">
        <w:rPr>
          <w:rFonts w:ascii="Arial" w:hAnsi="Arial" w:cs="Arial"/>
          <w:i/>
          <w:sz w:val="22"/>
          <w:szCs w:val="22"/>
        </w:rPr>
        <w:t>Thalassiosira</w:t>
      </w:r>
      <w:proofErr w:type="spellEnd"/>
      <w:r w:rsidRPr="004F5F6A">
        <w:rPr>
          <w:rFonts w:ascii="Arial" w:hAnsi="Arial" w:cs="Arial"/>
          <w:i/>
          <w:sz w:val="22"/>
          <w:szCs w:val="22"/>
        </w:rPr>
        <w:t xml:space="preserve"> </w:t>
      </w:r>
      <w:proofErr w:type="spellStart"/>
      <w:r w:rsidRPr="004F5F6A">
        <w:rPr>
          <w:rFonts w:ascii="Arial" w:hAnsi="Arial" w:cs="Arial"/>
          <w:i/>
          <w:sz w:val="22"/>
          <w:szCs w:val="22"/>
        </w:rPr>
        <w:t>pseudonana</w:t>
      </w:r>
      <w:proofErr w:type="spellEnd"/>
      <w:r w:rsidRPr="004F5F6A">
        <w:rPr>
          <w:rFonts w:ascii="Arial" w:hAnsi="Arial" w:cs="Arial"/>
          <w:sz w:val="22"/>
          <w:szCs w:val="22"/>
        </w:rPr>
        <w:t>) in your classroom.</w:t>
      </w:r>
    </w:p>
    <w:p w:rsidR="004F5F6A" w:rsidRPr="004F5F6A" w:rsidRDefault="004F5F6A" w:rsidP="004F5F6A">
      <w:pPr>
        <w:pStyle w:val="ListParagraph"/>
        <w:numPr>
          <w:ilvl w:val="0"/>
          <w:numId w:val="1"/>
        </w:numPr>
        <w:rPr>
          <w:rFonts w:ascii="Arial" w:hAnsi="Arial" w:cs="Arial"/>
          <w:sz w:val="22"/>
          <w:szCs w:val="22"/>
        </w:rPr>
      </w:pPr>
      <w:r w:rsidRPr="004F5F6A">
        <w:rPr>
          <w:rFonts w:ascii="Arial" w:hAnsi="Arial" w:cs="Arial"/>
          <w:sz w:val="22"/>
          <w:szCs w:val="22"/>
        </w:rPr>
        <w:t>ESAW (</w:t>
      </w:r>
      <w:r w:rsidRPr="004F5F6A">
        <w:rPr>
          <w:rFonts w:ascii="Arial" w:hAnsi="Arial" w:cs="Arial"/>
          <w:b/>
          <w:sz w:val="22"/>
          <w:szCs w:val="22"/>
        </w:rPr>
        <w:t>E</w:t>
      </w:r>
      <w:r>
        <w:rPr>
          <w:rFonts w:ascii="Arial" w:hAnsi="Arial" w:cs="Arial"/>
          <w:sz w:val="22"/>
          <w:szCs w:val="22"/>
        </w:rPr>
        <w:t xml:space="preserve">nriched </w:t>
      </w:r>
      <w:r w:rsidRPr="004F5F6A">
        <w:rPr>
          <w:rFonts w:ascii="Arial" w:hAnsi="Arial" w:cs="Arial"/>
          <w:b/>
          <w:sz w:val="22"/>
          <w:szCs w:val="22"/>
        </w:rPr>
        <w:t>S</w:t>
      </w:r>
      <w:r>
        <w:rPr>
          <w:rFonts w:ascii="Arial" w:hAnsi="Arial" w:cs="Arial"/>
          <w:sz w:val="22"/>
          <w:szCs w:val="22"/>
        </w:rPr>
        <w:t xml:space="preserve">eawater, </w:t>
      </w:r>
      <w:r w:rsidRPr="004F5F6A">
        <w:rPr>
          <w:rFonts w:ascii="Arial" w:hAnsi="Arial" w:cs="Arial"/>
          <w:b/>
          <w:sz w:val="22"/>
          <w:szCs w:val="22"/>
        </w:rPr>
        <w:t>A</w:t>
      </w:r>
      <w:r>
        <w:rPr>
          <w:rFonts w:ascii="Arial" w:hAnsi="Arial" w:cs="Arial"/>
          <w:sz w:val="22"/>
          <w:szCs w:val="22"/>
        </w:rPr>
        <w:t xml:space="preserve">rtificial </w:t>
      </w:r>
      <w:r w:rsidRPr="004F5F6A">
        <w:rPr>
          <w:rFonts w:ascii="Arial" w:hAnsi="Arial" w:cs="Arial"/>
          <w:b/>
          <w:sz w:val="22"/>
          <w:szCs w:val="22"/>
        </w:rPr>
        <w:t>W</w:t>
      </w:r>
      <w:r>
        <w:rPr>
          <w:rFonts w:ascii="Arial" w:hAnsi="Arial" w:cs="Arial"/>
          <w:sz w:val="22"/>
          <w:szCs w:val="22"/>
        </w:rPr>
        <w:t>ater)</w:t>
      </w:r>
    </w:p>
    <w:p w:rsidR="004F5F6A" w:rsidRPr="004F5F6A" w:rsidRDefault="004F5F6A" w:rsidP="004F5F6A">
      <w:pPr>
        <w:pStyle w:val="ListParagraph"/>
        <w:numPr>
          <w:ilvl w:val="0"/>
          <w:numId w:val="1"/>
        </w:numPr>
        <w:rPr>
          <w:rFonts w:ascii="Arial" w:hAnsi="Arial" w:cs="Arial"/>
          <w:sz w:val="22"/>
          <w:szCs w:val="22"/>
        </w:rPr>
      </w:pPr>
      <w:r w:rsidRPr="004F5F6A">
        <w:rPr>
          <w:rFonts w:ascii="Arial" w:hAnsi="Arial" w:cs="Arial"/>
          <w:sz w:val="22"/>
          <w:szCs w:val="22"/>
        </w:rPr>
        <w:t>Local marine water</w:t>
      </w:r>
    </w:p>
    <w:p w:rsidR="004F5F6A" w:rsidRPr="004F5F6A" w:rsidRDefault="004F5F6A" w:rsidP="004F5F6A">
      <w:pPr>
        <w:pStyle w:val="ListParagraph"/>
        <w:numPr>
          <w:ilvl w:val="0"/>
          <w:numId w:val="1"/>
        </w:numPr>
        <w:rPr>
          <w:rFonts w:ascii="Arial" w:hAnsi="Arial" w:cs="Arial"/>
          <w:sz w:val="22"/>
          <w:szCs w:val="22"/>
        </w:rPr>
      </w:pPr>
      <w:r w:rsidRPr="004F5F6A">
        <w:rPr>
          <w:rFonts w:ascii="Arial" w:hAnsi="Arial" w:cs="Arial"/>
          <w:sz w:val="22"/>
          <w:szCs w:val="22"/>
        </w:rPr>
        <w:t xml:space="preserve">Aquarium or pet store sea water, such as </w:t>
      </w:r>
      <w:r w:rsidR="00076D5B">
        <w:rPr>
          <w:rFonts w:ascii="Arial" w:hAnsi="Arial" w:cs="Arial"/>
          <w:sz w:val="22"/>
          <w:szCs w:val="22"/>
        </w:rPr>
        <w:t>‘</w:t>
      </w:r>
      <w:hyperlink r:id="rId8" w:history="1">
        <w:r w:rsidR="00076D5B" w:rsidRPr="00076D5B">
          <w:rPr>
            <w:rStyle w:val="Hyperlink"/>
            <w:rFonts w:ascii="Arial" w:hAnsi="Arial" w:cs="Arial"/>
            <w:sz w:val="21"/>
            <w:szCs w:val="21"/>
            <w:lang w:val="en"/>
          </w:rPr>
          <w:t>Instant Ocean® Sea Salt</w:t>
        </w:r>
      </w:hyperlink>
      <w:r w:rsidR="00076D5B">
        <w:rPr>
          <w:rFonts w:ascii="Arial" w:hAnsi="Arial" w:cs="Arial"/>
          <w:sz w:val="21"/>
          <w:szCs w:val="21"/>
          <w:lang w:val="en"/>
        </w:rPr>
        <w:t>’</w:t>
      </w:r>
    </w:p>
    <w:p w:rsidR="004F5F6A" w:rsidRPr="004F5F6A" w:rsidRDefault="004F5F6A" w:rsidP="004F5F6A">
      <w:pPr>
        <w:pStyle w:val="ListParagraph"/>
        <w:rPr>
          <w:rFonts w:ascii="Arial" w:hAnsi="Arial" w:cs="Arial"/>
          <w:sz w:val="22"/>
          <w:szCs w:val="22"/>
        </w:rPr>
      </w:pPr>
    </w:p>
    <w:p w:rsidR="003E1E3E" w:rsidRPr="004F5F6A" w:rsidRDefault="001C0C19" w:rsidP="004F5F6A">
      <w:pPr>
        <w:rPr>
          <w:rFonts w:ascii="Arial" w:hAnsi="Arial" w:cs="Arial"/>
          <w:sz w:val="22"/>
          <w:szCs w:val="22"/>
        </w:rPr>
      </w:pPr>
      <w:r w:rsidRPr="004F5F6A">
        <w:rPr>
          <w:rFonts w:ascii="Arial" w:hAnsi="Arial" w:cs="Arial"/>
          <w:sz w:val="22"/>
          <w:szCs w:val="22"/>
        </w:rPr>
        <w:t>For optimal results, a</w:t>
      </w:r>
      <w:r w:rsidR="003E1E3E" w:rsidRPr="004F5F6A">
        <w:rPr>
          <w:rFonts w:ascii="Arial" w:hAnsi="Arial" w:cs="Arial"/>
          <w:sz w:val="22"/>
          <w:szCs w:val="22"/>
        </w:rPr>
        <w:t xml:space="preserve">ll media needs to be filtered and sterilized.  </w:t>
      </w:r>
    </w:p>
    <w:p w:rsidR="003E1E3E" w:rsidRPr="004F5F6A" w:rsidRDefault="003E1E3E">
      <w:pPr>
        <w:rPr>
          <w:rFonts w:ascii="Arial" w:hAnsi="Arial" w:cs="Arial"/>
          <w:sz w:val="22"/>
          <w:szCs w:val="22"/>
        </w:rPr>
      </w:pPr>
    </w:p>
    <w:p w:rsidR="003E1E3E" w:rsidRPr="004F5F6A" w:rsidRDefault="003E1E3E">
      <w:pPr>
        <w:rPr>
          <w:rFonts w:ascii="Arial" w:hAnsi="Arial" w:cs="Arial"/>
          <w:color w:val="FF0000"/>
          <w:sz w:val="22"/>
          <w:szCs w:val="22"/>
        </w:rPr>
      </w:pPr>
      <w:r w:rsidRPr="004F5F6A">
        <w:rPr>
          <w:rFonts w:ascii="Arial" w:hAnsi="Arial" w:cs="Arial"/>
          <w:color w:val="FF0000"/>
          <w:sz w:val="22"/>
          <w:szCs w:val="22"/>
        </w:rPr>
        <w:t>*Insta</w:t>
      </w:r>
      <w:r w:rsidR="00076D5B">
        <w:rPr>
          <w:rFonts w:ascii="Arial" w:hAnsi="Arial" w:cs="Arial"/>
          <w:color w:val="FF0000"/>
          <w:sz w:val="22"/>
          <w:szCs w:val="22"/>
        </w:rPr>
        <w:t xml:space="preserve">nt </w:t>
      </w:r>
      <w:r w:rsidRPr="004F5F6A">
        <w:rPr>
          <w:rFonts w:ascii="Arial" w:hAnsi="Arial" w:cs="Arial"/>
          <w:color w:val="FF0000"/>
          <w:sz w:val="22"/>
          <w:szCs w:val="22"/>
        </w:rPr>
        <w:t xml:space="preserve">Ocean is too concentrated for </w:t>
      </w:r>
      <w:proofErr w:type="spellStart"/>
      <w:r w:rsidRPr="004F5F6A">
        <w:rPr>
          <w:rFonts w:ascii="Arial" w:hAnsi="Arial" w:cs="Arial"/>
          <w:color w:val="FF0000"/>
          <w:sz w:val="22"/>
          <w:szCs w:val="22"/>
        </w:rPr>
        <w:t>Thaps</w:t>
      </w:r>
      <w:proofErr w:type="spellEnd"/>
      <w:r w:rsidRPr="004F5F6A">
        <w:rPr>
          <w:rFonts w:ascii="Arial" w:hAnsi="Arial" w:cs="Arial"/>
          <w:color w:val="FF0000"/>
          <w:sz w:val="22"/>
          <w:szCs w:val="22"/>
        </w:rPr>
        <w:t>: 35g per 1000ml dH2O is recommended instead.</w:t>
      </w:r>
    </w:p>
    <w:p w:rsidR="003E1E3E" w:rsidRPr="004F5F6A" w:rsidRDefault="003E1E3E">
      <w:pPr>
        <w:rPr>
          <w:rFonts w:ascii="Arial" w:hAnsi="Arial" w:cs="Arial"/>
          <w:color w:val="FF0000"/>
          <w:sz w:val="22"/>
          <w:szCs w:val="22"/>
        </w:rPr>
      </w:pPr>
      <w:r w:rsidRPr="004F5F6A">
        <w:rPr>
          <w:rFonts w:ascii="Arial" w:hAnsi="Arial" w:cs="Arial"/>
          <w:color w:val="FF0000"/>
          <w:sz w:val="22"/>
          <w:szCs w:val="22"/>
        </w:rPr>
        <w:t>*</w:t>
      </w:r>
      <w:r w:rsidR="00D053AB" w:rsidRPr="004F5F6A">
        <w:rPr>
          <w:rFonts w:ascii="Arial" w:hAnsi="Arial" w:cs="Arial"/>
          <w:color w:val="FF0000"/>
          <w:sz w:val="22"/>
          <w:szCs w:val="22"/>
        </w:rPr>
        <w:t xml:space="preserve">For optimal results, </w:t>
      </w:r>
      <w:r w:rsidR="00B51840">
        <w:rPr>
          <w:rFonts w:ascii="Arial" w:hAnsi="Arial" w:cs="Arial"/>
          <w:color w:val="FF0000"/>
          <w:sz w:val="22"/>
          <w:szCs w:val="22"/>
        </w:rPr>
        <w:t>natural sea</w:t>
      </w:r>
      <w:r w:rsidRPr="004F5F6A">
        <w:rPr>
          <w:rFonts w:ascii="Arial" w:hAnsi="Arial" w:cs="Arial"/>
          <w:color w:val="FF0000"/>
          <w:sz w:val="22"/>
          <w:szCs w:val="22"/>
        </w:rPr>
        <w:t>water</w:t>
      </w:r>
      <w:r w:rsidR="00D053AB" w:rsidRPr="004F5F6A">
        <w:rPr>
          <w:rFonts w:ascii="Arial" w:hAnsi="Arial" w:cs="Arial"/>
          <w:color w:val="FF0000"/>
          <w:sz w:val="22"/>
          <w:szCs w:val="22"/>
        </w:rPr>
        <w:t xml:space="preserve"> can be</w:t>
      </w:r>
      <w:r w:rsidRPr="004F5F6A">
        <w:rPr>
          <w:rFonts w:ascii="Arial" w:hAnsi="Arial" w:cs="Arial"/>
          <w:color w:val="FF0000"/>
          <w:sz w:val="22"/>
          <w:szCs w:val="22"/>
        </w:rPr>
        <w:t xml:space="preserve"> enri</w:t>
      </w:r>
      <w:r w:rsidR="00D053AB" w:rsidRPr="004F5F6A">
        <w:rPr>
          <w:rFonts w:ascii="Arial" w:hAnsi="Arial" w:cs="Arial"/>
          <w:color w:val="FF0000"/>
          <w:sz w:val="22"/>
          <w:szCs w:val="22"/>
        </w:rPr>
        <w:t>ched with N, P, Si and/or vitamins and trace metals.</w:t>
      </w:r>
    </w:p>
    <w:p w:rsidR="003E1E3E" w:rsidRPr="004F5F6A" w:rsidRDefault="003E1E3E">
      <w:pPr>
        <w:rPr>
          <w:rFonts w:ascii="Arial" w:hAnsi="Arial" w:cs="Arial"/>
          <w:sz w:val="22"/>
          <w:szCs w:val="22"/>
        </w:rPr>
      </w:pPr>
    </w:p>
    <w:p w:rsidR="003E1E3E" w:rsidRPr="004F5F6A" w:rsidRDefault="001C0C19">
      <w:pPr>
        <w:rPr>
          <w:rFonts w:ascii="Arial" w:hAnsi="Arial" w:cs="Arial"/>
          <w:sz w:val="22"/>
          <w:szCs w:val="22"/>
        </w:rPr>
      </w:pPr>
      <w:r w:rsidRPr="004F5F6A">
        <w:rPr>
          <w:rFonts w:ascii="Arial" w:hAnsi="Arial" w:cs="Arial"/>
          <w:noProof/>
          <w:sz w:val="22"/>
          <w:szCs w:val="22"/>
        </w:rPr>
        <w:drawing>
          <wp:anchor distT="0" distB="0" distL="114300" distR="114300" simplePos="0" relativeHeight="251658240" behindDoc="0" locked="0" layoutInCell="1" allowOverlap="1" wp14:anchorId="79B4EA25" wp14:editId="2C878BFF">
            <wp:simplePos x="0" y="0"/>
            <wp:positionH relativeFrom="column">
              <wp:posOffset>4966335</wp:posOffset>
            </wp:positionH>
            <wp:positionV relativeFrom="paragraph">
              <wp:posOffset>429260</wp:posOffset>
            </wp:positionV>
            <wp:extent cx="1637665" cy="2137410"/>
            <wp:effectExtent l="0" t="0" r="635" b="0"/>
            <wp:wrapTight wrapText="bothSides">
              <wp:wrapPolygon edited="0">
                <wp:start x="5025" y="0"/>
                <wp:lineTo x="2010" y="3080"/>
                <wp:lineTo x="1759" y="4620"/>
                <wp:lineTo x="2010" y="5968"/>
                <wp:lineTo x="754" y="6930"/>
                <wp:lineTo x="0" y="12513"/>
                <wp:lineTo x="0" y="21369"/>
                <wp:lineTo x="8794" y="21369"/>
                <wp:lineTo x="21357" y="21176"/>
                <wp:lineTo x="21357" y="4428"/>
                <wp:lineTo x="20352" y="4043"/>
                <wp:lineTo x="14573" y="3080"/>
                <wp:lineTo x="14573" y="0"/>
                <wp:lineTo x="5025"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7665" cy="2137410"/>
                    </a:xfrm>
                    <a:prstGeom prst="rect">
                      <a:avLst/>
                    </a:prstGeom>
                    <a:noFill/>
                  </pic:spPr>
                </pic:pic>
              </a:graphicData>
            </a:graphic>
            <wp14:sizeRelH relativeFrom="page">
              <wp14:pctWidth>0</wp14:pctWidth>
            </wp14:sizeRelH>
            <wp14:sizeRelV relativeFrom="page">
              <wp14:pctHeight>0</wp14:pctHeight>
            </wp14:sizeRelV>
          </wp:anchor>
        </w:drawing>
      </w:r>
      <w:r w:rsidR="003E1E3E" w:rsidRPr="004F5F6A">
        <w:rPr>
          <w:rFonts w:ascii="Arial" w:hAnsi="Arial" w:cs="Arial"/>
          <w:sz w:val="22"/>
          <w:szCs w:val="22"/>
        </w:rPr>
        <w:t>Thoroughly clean two large jugs (i</w:t>
      </w:r>
      <w:r w:rsidR="00AB4420">
        <w:rPr>
          <w:rFonts w:ascii="Arial" w:hAnsi="Arial" w:cs="Arial"/>
          <w:sz w:val="22"/>
          <w:szCs w:val="22"/>
        </w:rPr>
        <w:t>.</w:t>
      </w:r>
      <w:r w:rsidR="003E1E3E" w:rsidRPr="004F5F6A">
        <w:rPr>
          <w:rFonts w:ascii="Arial" w:hAnsi="Arial" w:cs="Arial"/>
          <w:sz w:val="22"/>
          <w:szCs w:val="22"/>
        </w:rPr>
        <w:t>e</w:t>
      </w:r>
      <w:r w:rsidR="00AB4420">
        <w:rPr>
          <w:rFonts w:ascii="Arial" w:hAnsi="Arial" w:cs="Arial"/>
          <w:sz w:val="22"/>
          <w:szCs w:val="22"/>
        </w:rPr>
        <w:t>.</w:t>
      </w:r>
      <w:r w:rsidR="003E1E3E" w:rsidRPr="004F5F6A">
        <w:rPr>
          <w:rFonts w:ascii="Arial" w:hAnsi="Arial" w:cs="Arial"/>
          <w:sz w:val="22"/>
          <w:szCs w:val="22"/>
        </w:rPr>
        <w:t xml:space="preserve"> milk jugs) by rinsing them well with a few drops of bleach or a few ml of ethanol added to about 250ml of tap water. Then rinse the jugs several more times with water, preferably with distilled or deionized water.</w:t>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Mix your ESAW or Insta</w:t>
      </w:r>
      <w:r w:rsidR="004F1D43" w:rsidRPr="004F5F6A">
        <w:rPr>
          <w:rFonts w:ascii="Arial" w:hAnsi="Arial" w:cs="Arial"/>
          <w:sz w:val="22"/>
          <w:szCs w:val="22"/>
        </w:rPr>
        <w:t xml:space="preserve">nt </w:t>
      </w:r>
      <w:r w:rsidRPr="004F5F6A">
        <w:rPr>
          <w:rFonts w:ascii="Arial" w:hAnsi="Arial" w:cs="Arial"/>
          <w:sz w:val="22"/>
          <w:szCs w:val="22"/>
        </w:rPr>
        <w:t>Ocean, or collect sea water from a local marina in one jug.  Add vitamins</w:t>
      </w:r>
      <w:r w:rsidR="00AB4420">
        <w:rPr>
          <w:rFonts w:ascii="Arial" w:hAnsi="Arial" w:cs="Arial"/>
          <w:sz w:val="22"/>
          <w:szCs w:val="22"/>
        </w:rPr>
        <w:t xml:space="preserve"> and metals</w:t>
      </w:r>
      <w:r w:rsidRPr="004F5F6A">
        <w:rPr>
          <w:rFonts w:ascii="Arial" w:hAnsi="Arial" w:cs="Arial"/>
          <w:sz w:val="22"/>
          <w:szCs w:val="22"/>
        </w:rPr>
        <w:t xml:space="preserve"> to the media before autoclaving (sterilization).</w:t>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Filter the sea water through a large funnel using a triple (3) coffee filters into the second jug.  Since filtration is so slow, set it up with a stop-cock to drip over night from the jug into the coffee-filter lined funnel and into the second jug.</w:t>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 xml:space="preserve">Transfer the filtered sea water into </w:t>
      </w:r>
      <w:r w:rsidR="004F1D43" w:rsidRPr="004F5F6A">
        <w:rPr>
          <w:rFonts w:ascii="Arial" w:hAnsi="Arial" w:cs="Arial"/>
          <w:sz w:val="22"/>
          <w:szCs w:val="22"/>
        </w:rPr>
        <w:t>Erlenmeyer</w:t>
      </w:r>
      <w:r w:rsidRPr="004F5F6A">
        <w:rPr>
          <w:rFonts w:ascii="Arial" w:hAnsi="Arial" w:cs="Arial"/>
          <w:sz w:val="22"/>
          <w:szCs w:val="22"/>
        </w:rPr>
        <w:t xml:space="preserve"> flasks (cleaned the same way as described above) and cover them with aluminum foil. Optional: use quart canning (Mason) jars with lids and rings (but don’t completely tighten down the lids and rings).  </w:t>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 xml:space="preserve">Use a pressure cooker/canner to sterilize the water at 15lb for 20 minutes.  Bring the pressure cooker to 11 </w:t>
      </w:r>
      <w:proofErr w:type="spellStart"/>
      <w:r w:rsidRPr="004F5F6A">
        <w:rPr>
          <w:rFonts w:ascii="Arial" w:hAnsi="Arial" w:cs="Arial"/>
          <w:sz w:val="22"/>
          <w:szCs w:val="22"/>
        </w:rPr>
        <w:t>lb</w:t>
      </w:r>
      <w:proofErr w:type="spellEnd"/>
      <w:r w:rsidRPr="004F5F6A">
        <w:rPr>
          <w:rFonts w:ascii="Arial" w:hAnsi="Arial" w:cs="Arial"/>
          <w:sz w:val="22"/>
          <w:szCs w:val="22"/>
        </w:rPr>
        <w:t xml:space="preserve"> to 15 </w:t>
      </w:r>
      <w:proofErr w:type="spellStart"/>
      <w:r w:rsidRPr="004F5F6A">
        <w:rPr>
          <w:rFonts w:ascii="Arial" w:hAnsi="Arial" w:cs="Arial"/>
          <w:sz w:val="22"/>
          <w:szCs w:val="22"/>
        </w:rPr>
        <w:t>lb</w:t>
      </w:r>
      <w:proofErr w:type="spellEnd"/>
      <w:r w:rsidRPr="004F5F6A">
        <w:rPr>
          <w:rFonts w:ascii="Arial" w:hAnsi="Arial" w:cs="Arial"/>
          <w:sz w:val="22"/>
          <w:szCs w:val="22"/>
        </w:rPr>
        <w:t xml:space="preserve"> pressure and adjust the heat to maintain that pressure for 20 minutes.  Turn off the pressure cooker and allow it to cool off naturally.</w:t>
      </w:r>
      <w:r w:rsidR="00B51840">
        <w:rPr>
          <w:rFonts w:ascii="Arial" w:hAnsi="Arial" w:cs="Arial"/>
          <w:sz w:val="22"/>
          <w:szCs w:val="22"/>
        </w:rPr>
        <w:t xml:space="preserve"> (See ‘how to use a pressure cooker’ at end of document.)</w:t>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ab/>
      </w:r>
      <w:hyperlink r:id="rId10" w:history="1">
        <w:r w:rsidRPr="004F5F6A">
          <w:rPr>
            <w:rStyle w:val="Hyperlink"/>
            <w:rFonts w:ascii="Arial" w:hAnsi="Arial" w:cs="Arial"/>
            <w:sz w:val="22"/>
            <w:szCs w:val="22"/>
          </w:rPr>
          <w:t>http://www.ehow.com/how_5097541_can-pressure-cooker.html</w:t>
        </w:r>
      </w:hyperlink>
    </w:p>
    <w:p w:rsidR="003E1E3E" w:rsidRPr="004F5F6A" w:rsidRDefault="003E1E3E">
      <w:pPr>
        <w:rPr>
          <w:rFonts w:ascii="Arial" w:hAnsi="Arial" w:cs="Arial"/>
          <w:sz w:val="22"/>
          <w:szCs w:val="22"/>
        </w:rPr>
      </w:pPr>
      <w:r w:rsidRPr="004F5F6A">
        <w:rPr>
          <w:rFonts w:ascii="Arial" w:hAnsi="Arial" w:cs="Arial"/>
          <w:sz w:val="22"/>
          <w:szCs w:val="22"/>
        </w:rPr>
        <w:tab/>
        <w:t>http://www.uncledavesenterprise.com/file/garden/vegetable/mirropressurecooker.pdf</w:t>
      </w:r>
    </w:p>
    <w:p w:rsidR="003E1E3E" w:rsidRPr="004F5F6A" w:rsidRDefault="003E1E3E">
      <w:pPr>
        <w:rPr>
          <w:rFonts w:ascii="Arial" w:hAnsi="Arial" w:cs="Arial"/>
          <w:sz w:val="22"/>
          <w:szCs w:val="22"/>
        </w:rPr>
      </w:pPr>
      <w:r w:rsidRPr="004F5F6A">
        <w:rPr>
          <w:rFonts w:ascii="Arial" w:hAnsi="Arial" w:cs="Arial"/>
          <w:sz w:val="22"/>
          <w:szCs w:val="22"/>
        </w:rPr>
        <w:tab/>
      </w:r>
      <w:hyperlink r:id="rId11" w:history="1">
        <w:r w:rsidRPr="004F5F6A">
          <w:rPr>
            <w:rStyle w:val="Hyperlink"/>
            <w:rFonts w:ascii="Arial" w:hAnsi="Arial" w:cs="Arial"/>
            <w:sz w:val="22"/>
            <w:szCs w:val="22"/>
          </w:rPr>
          <w:t>http://www.canning-food-recipes.com/canning.htm</w:t>
        </w:r>
      </w:hyperlink>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 xml:space="preserve">As soon as the flasks/jars are cool enough to handle with bare hands, replace the foil with sterilized rubber stoppers or tighten down the rings on the canning jars.  (Rubber stoppers can be “sterilized” using ETOH, </w:t>
      </w:r>
      <w:proofErr w:type="gramStart"/>
      <w:r w:rsidRPr="004F5F6A">
        <w:rPr>
          <w:rFonts w:ascii="Arial" w:hAnsi="Arial" w:cs="Arial"/>
          <w:sz w:val="22"/>
          <w:szCs w:val="22"/>
        </w:rPr>
        <w:t>then</w:t>
      </w:r>
      <w:proofErr w:type="gramEnd"/>
      <w:r w:rsidRPr="004F5F6A">
        <w:rPr>
          <w:rFonts w:ascii="Arial" w:hAnsi="Arial" w:cs="Arial"/>
          <w:sz w:val="22"/>
          <w:szCs w:val="22"/>
        </w:rPr>
        <w:t xml:space="preserve"> air dried on a paper towel and covered with paper towel).</w:t>
      </w:r>
    </w:p>
    <w:p w:rsidR="003E1E3E" w:rsidRPr="004F5F6A" w:rsidRDefault="003E1E3E">
      <w:pPr>
        <w:rPr>
          <w:rFonts w:ascii="Arial" w:hAnsi="Arial" w:cs="Arial"/>
          <w:sz w:val="22"/>
          <w:szCs w:val="22"/>
        </w:rPr>
      </w:pPr>
    </w:p>
    <w:p w:rsidR="003E1E3E" w:rsidRPr="004F5F6A" w:rsidRDefault="003E1E3E">
      <w:pPr>
        <w:rPr>
          <w:rFonts w:ascii="Arial" w:hAnsi="Arial" w:cs="Arial"/>
          <w:b/>
          <w:sz w:val="22"/>
          <w:szCs w:val="22"/>
          <w:u w:val="single"/>
        </w:rPr>
      </w:pPr>
      <w:r w:rsidRPr="004F5F6A">
        <w:rPr>
          <w:rFonts w:ascii="Arial" w:hAnsi="Arial" w:cs="Arial"/>
          <w:b/>
          <w:sz w:val="22"/>
          <w:szCs w:val="22"/>
          <w:u w:val="single"/>
        </w:rPr>
        <w:t>Diatom “</w:t>
      </w:r>
      <w:proofErr w:type="spellStart"/>
      <w:r w:rsidRPr="004F5F6A">
        <w:rPr>
          <w:rFonts w:ascii="Arial" w:hAnsi="Arial" w:cs="Arial"/>
          <w:b/>
          <w:sz w:val="22"/>
          <w:szCs w:val="22"/>
          <w:u w:val="single"/>
        </w:rPr>
        <w:t>Thaps</w:t>
      </w:r>
      <w:proofErr w:type="spellEnd"/>
      <w:r w:rsidRPr="004F5F6A">
        <w:rPr>
          <w:rFonts w:ascii="Arial" w:hAnsi="Arial" w:cs="Arial"/>
          <w:b/>
          <w:sz w:val="22"/>
          <w:szCs w:val="22"/>
          <w:u w:val="single"/>
        </w:rPr>
        <w:t>” Cultures</w:t>
      </w:r>
    </w:p>
    <w:p w:rsidR="003E1E3E" w:rsidRPr="004F5F6A" w:rsidRDefault="003E1E3E">
      <w:pPr>
        <w:rPr>
          <w:rFonts w:ascii="Arial" w:hAnsi="Arial" w:cs="Arial"/>
          <w:sz w:val="22"/>
          <w:szCs w:val="22"/>
        </w:rPr>
      </w:pPr>
      <w:r w:rsidRPr="004F5F6A">
        <w:rPr>
          <w:rFonts w:ascii="Arial" w:hAnsi="Arial" w:cs="Arial"/>
          <w:sz w:val="22"/>
          <w:szCs w:val="22"/>
        </w:rPr>
        <w:t xml:space="preserve"> </w:t>
      </w:r>
    </w:p>
    <w:p w:rsidR="003E1E3E" w:rsidRPr="004F5F6A" w:rsidRDefault="003E1E3E">
      <w:pPr>
        <w:rPr>
          <w:rFonts w:ascii="Arial" w:hAnsi="Arial" w:cs="Arial"/>
          <w:sz w:val="22"/>
          <w:szCs w:val="22"/>
        </w:rPr>
      </w:pPr>
      <w:r w:rsidRPr="004F5F6A">
        <w:rPr>
          <w:rFonts w:ascii="Arial" w:hAnsi="Arial" w:cs="Arial"/>
          <w:sz w:val="22"/>
          <w:szCs w:val="22"/>
        </w:rPr>
        <w:t>If possible, use canted-neck flasks with vented lids.  Otherwise, use small flasks or bottles (150 ml) that have been sterilized (a few drops of bleach or a few ml of ETOH and rinsed well with dH20). A UV light (your goggle cabinet) can also be used for sterilizing the flasks and lids.</w:t>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 xml:space="preserve">Add 24ml of the filtered, sterilized sea water to the flask and 1ml of </w:t>
      </w:r>
      <w:proofErr w:type="spellStart"/>
      <w:r w:rsidRPr="004F5F6A">
        <w:rPr>
          <w:rFonts w:ascii="Arial" w:hAnsi="Arial" w:cs="Arial"/>
          <w:sz w:val="22"/>
          <w:szCs w:val="22"/>
        </w:rPr>
        <w:t>Thaps</w:t>
      </w:r>
      <w:proofErr w:type="spellEnd"/>
      <w:r w:rsidRPr="004F5F6A">
        <w:rPr>
          <w:rFonts w:ascii="Arial" w:hAnsi="Arial" w:cs="Arial"/>
          <w:sz w:val="22"/>
          <w:szCs w:val="22"/>
        </w:rPr>
        <w:t>. Keep the lids loose for diatoms to exchange CO</w:t>
      </w:r>
      <w:r w:rsidRPr="00AB4420">
        <w:rPr>
          <w:rFonts w:ascii="Arial" w:hAnsi="Arial" w:cs="Arial"/>
          <w:sz w:val="22"/>
          <w:szCs w:val="22"/>
          <w:vertAlign w:val="subscript"/>
        </w:rPr>
        <w:t>2</w:t>
      </w:r>
      <w:r w:rsidRPr="004F5F6A">
        <w:rPr>
          <w:rFonts w:ascii="Arial" w:hAnsi="Arial" w:cs="Arial"/>
          <w:sz w:val="22"/>
          <w:szCs w:val="22"/>
        </w:rPr>
        <w:t>/O</w:t>
      </w:r>
      <w:r w:rsidRPr="00AB4420">
        <w:rPr>
          <w:rFonts w:ascii="Arial" w:hAnsi="Arial" w:cs="Arial"/>
          <w:sz w:val="22"/>
          <w:szCs w:val="22"/>
          <w:vertAlign w:val="subscript"/>
        </w:rPr>
        <w:t>2</w:t>
      </w:r>
      <w:r w:rsidRPr="004F5F6A">
        <w:rPr>
          <w:rFonts w:ascii="Arial" w:hAnsi="Arial" w:cs="Arial"/>
          <w:sz w:val="22"/>
          <w:szCs w:val="22"/>
        </w:rPr>
        <w:t>.</w:t>
      </w:r>
    </w:p>
    <w:p w:rsidR="00B51840" w:rsidRDefault="00B51840" w:rsidP="00B51840">
      <w:pPr>
        <w:rPr>
          <w:rFonts w:ascii="Arial" w:hAnsi="Arial" w:cs="Arial"/>
          <w:b/>
          <w:sz w:val="22"/>
          <w:szCs w:val="22"/>
        </w:rPr>
      </w:pPr>
    </w:p>
    <w:p w:rsidR="00B51840" w:rsidRDefault="00B51840" w:rsidP="00B51840">
      <w:pPr>
        <w:rPr>
          <w:rFonts w:ascii="Arial" w:hAnsi="Arial" w:cs="Arial"/>
          <w:b/>
          <w:sz w:val="22"/>
          <w:szCs w:val="22"/>
        </w:rPr>
      </w:pPr>
    </w:p>
    <w:p w:rsidR="00B51840" w:rsidRPr="00B51840" w:rsidRDefault="00B51840" w:rsidP="00B51840">
      <w:pPr>
        <w:rPr>
          <w:rFonts w:ascii="Arial" w:hAnsi="Arial" w:cs="Arial"/>
          <w:b/>
          <w:sz w:val="22"/>
          <w:szCs w:val="22"/>
        </w:rPr>
      </w:pPr>
      <w:r w:rsidRPr="00B51840">
        <w:rPr>
          <w:rFonts w:ascii="Arial" w:hAnsi="Arial" w:cs="Arial"/>
          <w:b/>
          <w:sz w:val="22"/>
          <w:szCs w:val="22"/>
        </w:rPr>
        <w:lastRenderedPageBreak/>
        <w:t>ALTERNATIVE IDEAS:</w:t>
      </w:r>
    </w:p>
    <w:p w:rsidR="00B51840" w:rsidRPr="004F5F6A" w:rsidRDefault="00B51840" w:rsidP="00B51840">
      <w:pPr>
        <w:rPr>
          <w:rFonts w:ascii="Arial" w:hAnsi="Arial" w:cs="Arial"/>
          <w:sz w:val="22"/>
          <w:szCs w:val="22"/>
        </w:rPr>
      </w:pPr>
    </w:p>
    <w:p w:rsidR="00B51840" w:rsidRDefault="00B51840" w:rsidP="00B51840">
      <w:pPr>
        <w:pStyle w:val="ListParagraph"/>
        <w:numPr>
          <w:ilvl w:val="0"/>
          <w:numId w:val="2"/>
        </w:numPr>
        <w:rPr>
          <w:rFonts w:ascii="Arial" w:hAnsi="Arial" w:cs="Arial"/>
          <w:sz w:val="22"/>
          <w:szCs w:val="22"/>
        </w:rPr>
      </w:pPr>
      <w:r w:rsidRPr="00B51840">
        <w:rPr>
          <w:rFonts w:ascii="Arial" w:hAnsi="Arial" w:cs="Arial"/>
          <w:sz w:val="22"/>
          <w:szCs w:val="22"/>
        </w:rPr>
        <w:t>Sterilize bottles, flasks, stoppers, lids in the dishwasher on “sterilization” mode.</w:t>
      </w:r>
    </w:p>
    <w:p w:rsidR="00B51840" w:rsidRDefault="00B51840" w:rsidP="00B51840">
      <w:pPr>
        <w:pStyle w:val="ListParagraph"/>
        <w:numPr>
          <w:ilvl w:val="0"/>
          <w:numId w:val="2"/>
        </w:numPr>
        <w:rPr>
          <w:rFonts w:ascii="Arial" w:hAnsi="Arial" w:cs="Arial"/>
          <w:sz w:val="22"/>
          <w:szCs w:val="22"/>
        </w:rPr>
      </w:pPr>
      <w:r>
        <w:rPr>
          <w:rFonts w:ascii="Arial" w:hAnsi="Arial" w:cs="Arial"/>
          <w:sz w:val="22"/>
          <w:szCs w:val="22"/>
        </w:rPr>
        <w:t>Filter natural seawater through fine mesh and store in refrigerator.  Repeat process over three days (at least once per day).</w:t>
      </w:r>
    </w:p>
    <w:p w:rsidR="00AB4420" w:rsidRPr="00B51840" w:rsidRDefault="00AB4420" w:rsidP="00B51840">
      <w:pPr>
        <w:pStyle w:val="ListParagraph"/>
        <w:numPr>
          <w:ilvl w:val="0"/>
          <w:numId w:val="2"/>
        </w:numPr>
        <w:rPr>
          <w:rFonts w:ascii="Arial" w:hAnsi="Arial" w:cs="Arial"/>
          <w:sz w:val="22"/>
          <w:szCs w:val="22"/>
        </w:rPr>
      </w:pPr>
      <w:r>
        <w:rPr>
          <w:rFonts w:ascii="Arial" w:hAnsi="Arial" w:cs="Arial"/>
          <w:sz w:val="22"/>
          <w:szCs w:val="22"/>
        </w:rPr>
        <w:t xml:space="preserve">Use unfiltered seawater as is.  Students may find many things floating and moving about. This may prevent </w:t>
      </w:r>
      <w:proofErr w:type="spellStart"/>
      <w:r>
        <w:rPr>
          <w:rFonts w:ascii="Arial" w:hAnsi="Arial" w:cs="Arial"/>
          <w:sz w:val="22"/>
          <w:szCs w:val="22"/>
        </w:rPr>
        <w:t>Thaps</w:t>
      </w:r>
      <w:proofErr w:type="spellEnd"/>
      <w:r>
        <w:rPr>
          <w:rFonts w:ascii="Arial" w:hAnsi="Arial" w:cs="Arial"/>
          <w:sz w:val="22"/>
          <w:szCs w:val="22"/>
        </w:rPr>
        <w:t xml:space="preserve"> from growing, or it may not, depending on what is in the water.  </w:t>
      </w:r>
    </w:p>
    <w:p w:rsidR="003E1E3E" w:rsidRPr="004F5F6A" w:rsidRDefault="003E1E3E">
      <w:pPr>
        <w:rPr>
          <w:rFonts w:ascii="Arial" w:hAnsi="Arial" w:cs="Arial"/>
          <w:sz w:val="22"/>
          <w:szCs w:val="22"/>
        </w:rPr>
      </w:pPr>
    </w:p>
    <w:p w:rsidR="00B51840" w:rsidRDefault="00B51840">
      <w:pPr>
        <w:rPr>
          <w:rFonts w:ascii="Arial" w:hAnsi="Arial" w:cs="Arial"/>
          <w:sz w:val="22"/>
          <w:szCs w:val="22"/>
        </w:rPr>
      </w:pPr>
    </w:p>
    <w:p w:rsidR="003E1E3E" w:rsidRPr="00B51840" w:rsidRDefault="003E1E3E">
      <w:pPr>
        <w:rPr>
          <w:rFonts w:ascii="Arial" w:hAnsi="Arial" w:cs="Arial"/>
          <w:sz w:val="22"/>
          <w:szCs w:val="22"/>
        </w:rPr>
      </w:pPr>
      <w:r w:rsidRPr="004F5F6A">
        <w:rPr>
          <w:rFonts w:ascii="Arial" w:hAnsi="Arial" w:cs="Arial"/>
          <w:b/>
          <w:sz w:val="22"/>
          <w:szCs w:val="22"/>
        </w:rPr>
        <w:t>HOW TO USE A PRESSURE CANNER TO STERILIZE SEA WATER OR MEDIA</w:t>
      </w:r>
    </w:p>
    <w:p w:rsidR="003E1E3E" w:rsidRPr="004F5F6A" w:rsidRDefault="003E1E3E">
      <w:pPr>
        <w:rPr>
          <w:rFonts w:ascii="Arial" w:hAnsi="Arial" w:cs="Arial"/>
          <w:sz w:val="22"/>
          <w:szCs w:val="22"/>
        </w:rPr>
      </w:pPr>
    </w:p>
    <w:p w:rsidR="003E1E3E" w:rsidRPr="004F5F6A" w:rsidRDefault="003E1E3E">
      <w:pPr>
        <w:rPr>
          <w:rFonts w:ascii="Arial" w:hAnsi="Arial" w:cs="Arial"/>
          <w:b/>
          <w:sz w:val="22"/>
          <w:szCs w:val="22"/>
        </w:rPr>
      </w:pPr>
      <w:r w:rsidRPr="004F5F6A">
        <w:rPr>
          <w:rFonts w:ascii="Arial" w:hAnsi="Arial" w:cs="Arial"/>
          <w:b/>
          <w:sz w:val="22"/>
          <w:szCs w:val="22"/>
        </w:rPr>
        <w:t>Always follow the instructions for your specific type/brand of canner.</w:t>
      </w:r>
    </w:p>
    <w:p w:rsidR="003E1E3E" w:rsidRPr="004F5F6A" w:rsidRDefault="003E1E3E">
      <w:pPr>
        <w:rPr>
          <w:rFonts w:ascii="Arial" w:hAnsi="Arial" w:cs="Arial"/>
          <w:sz w:val="22"/>
          <w:szCs w:val="22"/>
        </w:rPr>
      </w:pPr>
    </w:p>
    <w:p w:rsidR="003E1E3E" w:rsidRPr="004F5F6A" w:rsidRDefault="003E1E3E">
      <w:pPr>
        <w:rPr>
          <w:rFonts w:ascii="Arial" w:hAnsi="Arial" w:cs="Arial"/>
          <w:b/>
          <w:sz w:val="22"/>
          <w:szCs w:val="22"/>
        </w:rPr>
      </w:pPr>
      <w:r w:rsidRPr="004F5F6A">
        <w:rPr>
          <w:rFonts w:ascii="Arial" w:hAnsi="Arial" w:cs="Arial"/>
          <w:b/>
          <w:sz w:val="22"/>
          <w:szCs w:val="22"/>
        </w:rPr>
        <w:t>NEVER….</w:t>
      </w:r>
    </w:p>
    <w:p w:rsidR="003E1E3E" w:rsidRPr="004F5F6A" w:rsidRDefault="003E1E3E">
      <w:pPr>
        <w:rPr>
          <w:rFonts w:ascii="Arial" w:hAnsi="Arial" w:cs="Arial"/>
          <w:sz w:val="22"/>
          <w:szCs w:val="22"/>
        </w:rPr>
      </w:pPr>
      <w:r w:rsidRPr="004F5F6A">
        <w:rPr>
          <w:rFonts w:ascii="Arial" w:hAnsi="Arial" w:cs="Arial"/>
          <w:sz w:val="22"/>
          <w:szCs w:val="22"/>
        </w:rPr>
        <w:t>*…Operate a canner without a rack and water inside.  Jars must NOT sit directly on the bottom.</w:t>
      </w:r>
    </w:p>
    <w:p w:rsidR="003E1E3E" w:rsidRPr="004F5F6A" w:rsidRDefault="003E1E3E">
      <w:pPr>
        <w:rPr>
          <w:rFonts w:ascii="Arial" w:hAnsi="Arial" w:cs="Arial"/>
          <w:sz w:val="22"/>
          <w:szCs w:val="22"/>
        </w:rPr>
      </w:pPr>
      <w:r w:rsidRPr="004F5F6A">
        <w:rPr>
          <w:rFonts w:ascii="Arial" w:hAnsi="Arial" w:cs="Arial"/>
          <w:sz w:val="22"/>
          <w:szCs w:val="22"/>
        </w:rPr>
        <w:t>*…Allow the pressure to go beyond 15lb.</w:t>
      </w:r>
    </w:p>
    <w:p w:rsidR="003E1E3E" w:rsidRPr="004F5F6A" w:rsidRDefault="003E1E3E">
      <w:pPr>
        <w:rPr>
          <w:rFonts w:ascii="Arial" w:hAnsi="Arial" w:cs="Arial"/>
          <w:sz w:val="22"/>
          <w:szCs w:val="22"/>
        </w:rPr>
      </w:pPr>
      <w:r w:rsidRPr="004F5F6A">
        <w:rPr>
          <w:rFonts w:ascii="Arial" w:hAnsi="Arial" w:cs="Arial"/>
          <w:sz w:val="22"/>
          <w:szCs w:val="22"/>
        </w:rPr>
        <w:t>*…Leave the canner unattended.</w:t>
      </w:r>
    </w:p>
    <w:p w:rsidR="003E1E3E" w:rsidRPr="004F5F6A" w:rsidRDefault="003E1E3E">
      <w:pPr>
        <w:rPr>
          <w:rFonts w:ascii="Arial" w:hAnsi="Arial" w:cs="Arial"/>
          <w:sz w:val="22"/>
          <w:szCs w:val="22"/>
        </w:rPr>
      </w:pPr>
      <w:r w:rsidRPr="004F5F6A">
        <w:rPr>
          <w:rFonts w:ascii="Arial" w:hAnsi="Arial" w:cs="Arial"/>
          <w:sz w:val="22"/>
          <w:szCs w:val="22"/>
        </w:rPr>
        <w:t>*…Remove the pressure regulator before the vent plug goes down.</w:t>
      </w:r>
    </w:p>
    <w:p w:rsidR="003E1E3E" w:rsidRPr="004F5F6A" w:rsidRDefault="003E1E3E">
      <w:pPr>
        <w:rPr>
          <w:rFonts w:ascii="Arial" w:hAnsi="Arial" w:cs="Arial"/>
          <w:sz w:val="22"/>
          <w:szCs w:val="22"/>
        </w:rPr>
      </w:pPr>
      <w:r w:rsidRPr="004F5F6A">
        <w:rPr>
          <w:rFonts w:ascii="Arial" w:hAnsi="Arial" w:cs="Arial"/>
          <w:sz w:val="22"/>
          <w:szCs w:val="22"/>
        </w:rPr>
        <w:t>*…Use anything other than a Kerr/Mason canning jar or laboratory media bottles.</w:t>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1. Check glassware for cracks, nicks and only use glassware that is perfect.</w:t>
      </w:r>
    </w:p>
    <w:p w:rsidR="003E1E3E" w:rsidRPr="004F5F6A" w:rsidRDefault="003E1E3E">
      <w:pPr>
        <w:rPr>
          <w:rFonts w:ascii="Arial" w:hAnsi="Arial" w:cs="Arial"/>
          <w:sz w:val="22"/>
          <w:szCs w:val="22"/>
        </w:rPr>
      </w:pPr>
      <w:r w:rsidRPr="004F5F6A">
        <w:rPr>
          <w:rFonts w:ascii="Arial" w:hAnsi="Arial" w:cs="Arial"/>
          <w:sz w:val="22"/>
          <w:szCs w:val="22"/>
        </w:rPr>
        <w:t>2. Fill bottles/jars ¾ full of media and cover with foil or loosely cover with a canning lid.</w:t>
      </w:r>
    </w:p>
    <w:p w:rsidR="003E1E3E" w:rsidRPr="004F5F6A" w:rsidRDefault="003E1E3E">
      <w:pPr>
        <w:rPr>
          <w:rFonts w:ascii="Arial" w:hAnsi="Arial" w:cs="Arial"/>
          <w:sz w:val="22"/>
          <w:szCs w:val="22"/>
        </w:rPr>
      </w:pPr>
      <w:r w:rsidRPr="004F5F6A">
        <w:rPr>
          <w:rFonts w:ascii="Arial" w:hAnsi="Arial" w:cs="Arial"/>
          <w:sz w:val="22"/>
          <w:szCs w:val="22"/>
        </w:rPr>
        <w:t>3. Make sure rubber gaskets of the canner lid are soft and flexible with no cracking.</w:t>
      </w:r>
    </w:p>
    <w:p w:rsidR="003E1E3E" w:rsidRPr="004F5F6A" w:rsidRDefault="003E1E3E">
      <w:pPr>
        <w:rPr>
          <w:rFonts w:ascii="Arial" w:hAnsi="Arial" w:cs="Arial"/>
          <w:sz w:val="22"/>
          <w:szCs w:val="22"/>
        </w:rPr>
      </w:pPr>
    </w:p>
    <w:p w:rsidR="003E1E3E" w:rsidRPr="004F5F6A" w:rsidRDefault="001C0C19">
      <w:pPr>
        <w:rPr>
          <w:rFonts w:ascii="Arial" w:hAnsi="Arial" w:cs="Arial"/>
          <w:sz w:val="22"/>
          <w:szCs w:val="22"/>
        </w:rPr>
      </w:pPr>
      <w:r w:rsidRPr="004F5F6A">
        <w:rPr>
          <w:rFonts w:ascii="Arial" w:hAnsi="Arial" w:cs="Arial"/>
          <w:noProof/>
          <w:sz w:val="22"/>
          <w:szCs w:val="22"/>
        </w:rPr>
        <w:drawing>
          <wp:inline distT="0" distB="0" distL="0" distR="0" wp14:anchorId="67128788" wp14:editId="4CE65AB3">
            <wp:extent cx="286258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580" cy="2337435"/>
                    </a:xfrm>
                    <a:prstGeom prst="rect">
                      <a:avLst/>
                    </a:prstGeom>
                    <a:noFill/>
                    <a:ln>
                      <a:noFill/>
                    </a:ln>
                  </pic:spPr>
                </pic:pic>
              </a:graphicData>
            </a:graphic>
          </wp:inline>
        </w:drawing>
      </w:r>
      <w:r w:rsidR="003E1E3E" w:rsidRPr="004F5F6A">
        <w:rPr>
          <w:rFonts w:ascii="Arial" w:hAnsi="Arial" w:cs="Arial"/>
          <w:sz w:val="22"/>
          <w:szCs w:val="22"/>
        </w:rPr>
        <w:t xml:space="preserve"> </w:t>
      </w:r>
      <w:r w:rsidRPr="004F5F6A">
        <w:rPr>
          <w:rFonts w:ascii="Arial" w:hAnsi="Arial" w:cs="Arial"/>
          <w:noProof/>
          <w:sz w:val="22"/>
          <w:szCs w:val="22"/>
        </w:rPr>
        <w:drawing>
          <wp:inline distT="0" distB="0" distL="0" distR="0" wp14:anchorId="3C326D41" wp14:editId="7596237D">
            <wp:extent cx="3093085" cy="23374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3085" cy="2337435"/>
                    </a:xfrm>
                    <a:prstGeom prst="rect">
                      <a:avLst/>
                    </a:prstGeom>
                    <a:noFill/>
                    <a:ln>
                      <a:noFill/>
                    </a:ln>
                  </pic:spPr>
                </pic:pic>
              </a:graphicData>
            </a:graphic>
          </wp:inline>
        </w:drawing>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4. Put canning rack in the bottom of the canner and add 3 quarts (2.8L) of tap water.</w:t>
      </w:r>
    </w:p>
    <w:p w:rsidR="003E1E3E" w:rsidRPr="004F5F6A" w:rsidRDefault="003E1E3E">
      <w:pPr>
        <w:rPr>
          <w:rFonts w:ascii="Arial" w:hAnsi="Arial" w:cs="Arial"/>
          <w:sz w:val="22"/>
          <w:szCs w:val="22"/>
        </w:rPr>
      </w:pPr>
      <w:r w:rsidRPr="004F5F6A">
        <w:rPr>
          <w:rFonts w:ascii="Arial" w:hAnsi="Arial" w:cs="Arial"/>
          <w:sz w:val="22"/>
          <w:szCs w:val="22"/>
        </w:rPr>
        <w:t>5. Look through the vent pipe in the canner’s lid to be sure it is open with no corrosion.</w:t>
      </w:r>
    </w:p>
    <w:p w:rsidR="003E1E3E" w:rsidRPr="004F5F6A" w:rsidRDefault="003E1E3E">
      <w:pPr>
        <w:rPr>
          <w:rFonts w:ascii="Arial" w:hAnsi="Arial" w:cs="Arial"/>
          <w:sz w:val="22"/>
          <w:szCs w:val="22"/>
        </w:rPr>
      </w:pPr>
      <w:r w:rsidRPr="004F5F6A">
        <w:rPr>
          <w:rFonts w:ascii="Arial" w:hAnsi="Arial" w:cs="Arial"/>
          <w:sz w:val="22"/>
          <w:szCs w:val="22"/>
        </w:rPr>
        <w:t xml:space="preserve">6. Load bottles/jars into the canner, sitting on the rack in the water. </w:t>
      </w:r>
    </w:p>
    <w:p w:rsidR="003E1E3E" w:rsidRPr="004F5F6A" w:rsidRDefault="003E1E3E">
      <w:pPr>
        <w:rPr>
          <w:rFonts w:ascii="Arial" w:hAnsi="Arial" w:cs="Arial"/>
          <w:sz w:val="22"/>
          <w:szCs w:val="22"/>
        </w:rPr>
      </w:pPr>
    </w:p>
    <w:p w:rsidR="003E1E3E" w:rsidRPr="004F5F6A" w:rsidRDefault="001C0C19">
      <w:pPr>
        <w:rPr>
          <w:rFonts w:ascii="Arial" w:hAnsi="Arial" w:cs="Arial"/>
          <w:sz w:val="22"/>
          <w:szCs w:val="22"/>
        </w:rPr>
      </w:pPr>
      <w:r w:rsidRPr="004F5F6A">
        <w:rPr>
          <w:rFonts w:ascii="Arial" w:hAnsi="Arial" w:cs="Arial"/>
          <w:noProof/>
          <w:sz w:val="22"/>
          <w:szCs w:val="22"/>
        </w:rPr>
        <w:drawing>
          <wp:inline distT="0" distB="0" distL="0" distR="0" wp14:anchorId="1BDC5A30" wp14:editId="6F7CACF1">
            <wp:extent cx="2194560" cy="157957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4486" cy="1579525"/>
                    </a:xfrm>
                    <a:prstGeom prst="rect">
                      <a:avLst/>
                    </a:prstGeom>
                    <a:noFill/>
                    <a:ln>
                      <a:noFill/>
                    </a:ln>
                  </pic:spPr>
                </pic:pic>
              </a:graphicData>
            </a:graphic>
          </wp:inline>
        </w:drawing>
      </w:r>
      <w:r w:rsidR="003E1E3E" w:rsidRPr="004F5F6A">
        <w:rPr>
          <w:rFonts w:ascii="Arial" w:hAnsi="Arial" w:cs="Arial"/>
          <w:sz w:val="22"/>
          <w:szCs w:val="22"/>
        </w:rPr>
        <w:t xml:space="preserve"> </w:t>
      </w:r>
      <w:r w:rsidRPr="004F5F6A">
        <w:rPr>
          <w:rFonts w:ascii="Arial" w:hAnsi="Arial" w:cs="Arial"/>
          <w:noProof/>
          <w:sz w:val="22"/>
          <w:szCs w:val="22"/>
        </w:rPr>
        <w:drawing>
          <wp:inline distT="0" distB="0" distL="0" distR="0" wp14:anchorId="1D037AA9" wp14:editId="29856875">
            <wp:extent cx="2057983" cy="157435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8282" cy="1582236"/>
                    </a:xfrm>
                    <a:prstGeom prst="rect">
                      <a:avLst/>
                    </a:prstGeom>
                    <a:noFill/>
                    <a:ln>
                      <a:noFill/>
                    </a:ln>
                  </pic:spPr>
                </pic:pic>
              </a:graphicData>
            </a:graphic>
          </wp:inline>
        </w:drawing>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7. Place cover on the canner, aligning the “V” on the cover with the body of</w:t>
      </w:r>
      <w:r w:rsidR="0004518D">
        <w:rPr>
          <w:rFonts w:ascii="Arial" w:hAnsi="Arial" w:cs="Arial"/>
          <w:sz w:val="22"/>
          <w:szCs w:val="22"/>
        </w:rPr>
        <w:t xml:space="preserve"> the canner and turn the lid </w:t>
      </w:r>
      <w:r w:rsidRPr="004F5F6A">
        <w:rPr>
          <w:rFonts w:ascii="Arial" w:hAnsi="Arial" w:cs="Arial"/>
          <w:sz w:val="22"/>
          <w:szCs w:val="22"/>
        </w:rPr>
        <w:t>to securely lock the lid onto the body of the canner.</w:t>
      </w:r>
    </w:p>
    <w:p w:rsidR="003E1E3E" w:rsidRPr="004F5F6A" w:rsidRDefault="003E1E3E">
      <w:pPr>
        <w:rPr>
          <w:rFonts w:ascii="Arial" w:hAnsi="Arial" w:cs="Arial"/>
          <w:sz w:val="22"/>
          <w:szCs w:val="22"/>
        </w:rPr>
      </w:pPr>
    </w:p>
    <w:p w:rsidR="003E1E3E" w:rsidRPr="004F5F6A" w:rsidRDefault="001C0C19">
      <w:pPr>
        <w:rPr>
          <w:rFonts w:ascii="Arial" w:hAnsi="Arial" w:cs="Arial"/>
          <w:sz w:val="22"/>
          <w:szCs w:val="22"/>
        </w:rPr>
      </w:pPr>
      <w:r w:rsidRPr="004F5F6A">
        <w:rPr>
          <w:rFonts w:ascii="Arial" w:hAnsi="Arial" w:cs="Arial"/>
          <w:noProof/>
          <w:sz w:val="22"/>
          <w:szCs w:val="22"/>
        </w:rPr>
        <w:drawing>
          <wp:inline distT="0" distB="0" distL="0" distR="0" wp14:anchorId="7E0519C8" wp14:editId="24BB0039">
            <wp:extent cx="2194560"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r w:rsidR="003E1E3E" w:rsidRPr="004F5F6A">
        <w:rPr>
          <w:rFonts w:ascii="Arial" w:hAnsi="Arial" w:cs="Arial"/>
          <w:sz w:val="22"/>
          <w:szCs w:val="22"/>
        </w:rPr>
        <w:t xml:space="preserve">  </w:t>
      </w:r>
      <w:r w:rsidRPr="004F5F6A">
        <w:rPr>
          <w:rFonts w:ascii="Arial" w:hAnsi="Arial" w:cs="Arial"/>
          <w:noProof/>
          <w:sz w:val="22"/>
          <w:szCs w:val="22"/>
        </w:rPr>
        <w:drawing>
          <wp:inline distT="0" distB="0" distL="0" distR="0" wp14:anchorId="35045A35" wp14:editId="03057262">
            <wp:extent cx="2194560"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8. Turn the heat on “high” and wait for steam to flow through the vent pipe at a constant rate.</w:t>
      </w:r>
    </w:p>
    <w:p w:rsidR="003E1E3E" w:rsidRPr="004F5F6A" w:rsidRDefault="003E1E3E">
      <w:pPr>
        <w:rPr>
          <w:rFonts w:ascii="Arial" w:hAnsi="Arial" w:cs="Arial"/>
          <w:sz w:val="22"/>
          <w:szCs w:val="22"/>
        </w:rPr>
      </w:pPr>
      <w:r w:rsidRPr="004F5F6A">
        <w:rPr>
          <w:rFonts w:ascii="Arial" w:hAnsi="Arial" w:cs="Arial"/>
          <w:sz w:val="22"/>
          <w:szCs w:val="22"/>
        </w:rPr>
        <w:t>9.  Reduce heat to “medium” and allow steam to continue to flow out of the vent pipe for 7-10 minutes.</w:t>
      </w:r>
    </w:p>
    <w:p w:rsidR="003E1E3E" w:rsidRPr="004F5F6A" w:rsidRDefault="003E1E3E">
      <w:pPr>
        <w:rPr>
          <w:rFonts w:ascii="Arial" w:hAnsi="Arial" w:cs="Arial"/>
          <w:sz w:val="22"/>
          <w:szCs w:val="22"/>
        </w:rPr>
      </w:pPr>
      <w:r w:rsidRPr="004F5F6A">
        <w:rPr>
          <w:rFonts w:ascii="Arial" w:hAnsi="Arial" w:cs="Arial"/>
          <w:sz w:val="22"/>
          <w:szCs w:val="22"/>
        </w:rPr>
        <w:t>10. Place the pressure regulator on the vent pipe. The vent plug will</w:t>
      </w:r>
      <w:r w:rsidR="0004518D">
        <w:rPr>
          <w:rFonts w:ascii="Arial" w:hAnsi="Arial" w:cs="Arial"/>
          <w:sz w:val="22"/>
          <w:szCs w:val="22"/>
        </w:rPr>
        <w:t xml:space="preserve"> pop “up” and the needle on the </w:t>
      </w:r>
      <w:r w:rsidRPr="004F5F6A">
        <w:rPr>
          <w:rFonts w:ascii="Arial" w:hAnsi="Arial" w:cs="Arial"/>
          <w:sz w:val="22"/>
          <w:szCs w:val="22"/>
        </w:rPr>
        <w:t>pressure gauge will begin to increase.</w:t>
      </w:r>
    </w:p>
    <w:p w:rsidR="003E1E3E" w:rsidRPr="004F5F6A" w:rsidRDefault="001C0C19">
      <w:pPr>
        <w:rPr>
          <w:rFonts w:ascii="Arial" w:hAnsi="Arial" w:cs="Arial"/>
          <w:sz w:val="22"/>
          <w:szCs w:val="22"/>
        </w:rPr>
      </w:pPr>
      <w:r w:rsidRPr="004F5F6A">
        <w:rPr>
          <w:rFonts w:ascii="Arial" w:hAnsi="Arial" w:cs="Arial"/>
          <w:noProof/>
          <w:sz w:val="22"/>
          <w:szCs w:val="22"/>
        </w:rPr>
        <w:drawing>
          <wp:inline distT="0" distB="0" distL="0" distR="0" wp14:anchorId="0301C5E3" wp14:editId="7611565A">
            <wp:extent cx="1733550" cy="2059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2059305"/>
                    </a:xfrm>
                    <a:prstGeom prst="rect">
                      <a:avLst/>
                    </a:prstGeom>
                    <a:noFill/>
                    <a:ln>
                      <a:noFill/>
                    </a:ln>
                  </pic:spPr>
                </pic:pic>
              </a:graphicData>
            </a:graphic>
          </wp:inline>
        </w:drawing>
      </w:r>
      <w:r w:rsidR="003E1E3E" w:rsidRPr="004F5F6A">
        <w:rPr>
          <w:rFonts w:ascii="Arial" w:hAnsi="Arial" w:cs="Arial"/>
          <w:sz w:val="22"/>
          <w:szCs w:val="22"/>
        </w:rPr>
        <w:t xml:space="preserve">  </w:t>
      </w:r>
      <w:r w:rsidRPr="004F5F6A">
        <w:rPr>
          <w:rFonts w:ascii="Arial" w:hAnsi="Arial" w:cs="Arial"/>
          <w:noProof/>
          <w:sz w:val="22"/>
          <w:szCs w:val="22"/>
        </w:rPr>
        <w:drawing>
          <wp:inline distT="0" distB="0" distL="0" distR="0" wp14:anchorId="122AB713" wp14:editId="0BBE13D2">
            <wp:extent cx="2337435" cy="1725295"/>
            <wp:effectExtent l="0" t="0" r="571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7435" cy="1725295"/>
                    </a:xfrm>
                    <a:prstGeom prst="rect">
                      <a:avLst/>
                    </a:prstGeom>
                    <a:noFill/>
                    <a:ln>
                      <a:noFill/>
                    </a:ln>
                  </pic:spPr>
                </pic:pic>
              </a:graphicData>
            </a:graphic>
          </wp:inline>
        </w:drawing>
      </w:r>
      <w:r w:rsidR="003E1E3E" w:rsidRPr="004F5F6A">
        <w:rPr>
          <w:rFonts w:ascii="Arial" w:hAnsi="Arial" w:cs="Arial"/>
          <w:sz w:val="22"/>
          <w:szCs w:val="22"/>
        </w:rPr>
        <w:t xml:space="preserve">  </w:t>
      </w:r>
      <w:r w:rsidRPr="004F5F6A">
        <w:rPr>
          <w:rFonts w:ascii="Arial" w:hAnsi="Arial" w:cs="Arial"/>
          <w:noProof/>
          <w:sz w:val="22"/>
          <w:szCs w:val="22"/>
        </w:rPr>
        <w:drawing>
          <wp:inline distT="0" distB="0" distL="0" distR="0" wp14:anchorId="160B1072" wp14:editId="41829EE2">
            <wp:extent cx="1701800" cy="22028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1800" cy="2202815"/>
                    </a:xfrm>
                    <a:prstGeom prst="rect">
                      <a:avLst/>
                    </a:prstGeom>
                    <a:noFill/>
                    <a:ln>
                      <a:noFill/>
                    </a:ln>
                  </pic:spPr>
                </pic:pic>
              </a:graphicData>
            </a:graphic>
          </wp:inline>
        </w:drawing>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 xml:space="preserve">11. Watch the pressure gauge to increase the pressure between 11 </w:t>
      </w:r>
      <w:proofErr w:type="spellStart"/>
      <w:r w:rsidRPr="004F5F6A">
        <w:rPr>
          <w:rFonts w:ascii="Arial" w:hAnsi="Arial" w:cs="Arial"/>
          <w:sz w:val="22"/>
          <w:szCs w:val="22"/>
        </w:rPr>
        <w:t>lb</w:t>
      </w:r>
      <w:proofErr w:type="spellEnd"/>
      <w:r w:rsidRPr="004F5F6A">
        <w:rPr>
          <w:rFonts w:ascii="Arial" w:hAnsi="Arial" w:cs="Arial"/>
          <w:sz w:val="22"/>
          <w:szCs w:val="22"/>
        </w:rPr>
        <w:t xml:space="preserve"> and 14 </w:t>
      </w:r>
      <w:proofErr w:type="spellStart"/>
      <w:r w:rsidRPr="004F5F6A">
        <w:rPr>
          <w:rFonts w:ascii="Arial" w:hAnsi="Arial" w:cs="Arial"/>
          <w:sz w:val="22"/>
          <w:szCs w:val="22"/>
        </w:rPr>
        <w:t>lb</w:t>
      </w:r>
      <w:proofErr w:type="spellEnd"/>
      <w:r w:rsidRPr="004F5F6A">
        <w:rPr>
          <w:rFonts w:ascii="Arial" w:hAnsi="Arial" w:cs="Arial"/>
          <w:sz w:val="22"/>
          <w:szCs w:val="22"/>
        </w:rPr>
        <w:t xml:space="preserve"> of pressure.</w:t>
      </w:r>
    </w:p>
    <w:p w:rsidR="003E1E3E" w:rsidRPr="004F5F6A" w:rsidRDefault="003E1E3E">
      <w:pPr>
        <w:rPr>
          <w:rFonts w:ascii="Arial" w:hAnsi="Arial" w:cs="Arial"/>
          <w:sz w:val="22"/>
          <w:szCs w:val="22"/>
        </w:rPr>
      </w:pPr>
      <w:r w:rsidRPr="004F5F6A">
        <w:rPr>
          <w:rFonts w:ascii="Arial" w:hAnsi="Arial" w:cs="Arial"/>
          <w:sz w:val="22"/>
          <w:szCs w:val="22"/>
        </w:rPr>
        <w:tab/>
        <w:t>*You will have to “babysit” the canner, adjusting the stove top temperature to keep the</w:t>
      </w:r>
    </w:p>
    <w:p w:rsidR="003E1E3E" w:rsidRPr="004F5F6A" w:rsidRDefault="003E1E3E">
      <w:pPr>
        <w:rPr>
          <w:rFonts w:ascii="Arial" w:hAnsi="Arial" w:cs="Arial"/>
          <w:b/>
          <w:sz w:val="22"/>
          <w:szCs w:val="22"/>
        </w:rPr>
      </w:pPr>
      <w:r w:rsidRPr="004F5F6A">
        <w:rPr>
          <w:rFonts w:ascii="Arial" w:hAnsi="Arial" w:cs="Arial"/>
          <w:sz w:val="22"/>
          <w:szCs w:val="22"/>
        </w:rPr>
        <w:tab/>
      </w:r>
      <w:proofErr w:type="gramStart"/>
      <w:r w:rsidRPr="004F5F6A">
        <w:rPr>
          <w:rFonts w:ascii="Arial" w:hAnsi="Arial" w:cs="Arial"/>
          <w:sz w:val="22"/>
          <w:szCs w:val="22"/>
        </w:rPr>
        <w:t>pressure</w:t>
      </w:r>
      <w:proofErr w:type="gramEnd"/>
      <w:r w:rsidRPr="004F5F6A">
        <w:rPr>
          <w:rFonts w:ascii="Arial" w:hAnsi="Arial" w:cs="Arial"/>
          <w:sz w:val="22"/>
          <w:szCs w:val="22"/>
        </w:rPr>
        <w:t xml:space="preserve"> as constant as possible for 20 minutes</w:t>
      </w:r>
      <w:r w:rsidRPr="004F5F6A">
        <w:rPr>
          <w:rFonts w:ascii="Arial" w:hAnsi="Arial" w:cs="Arial"/>
          <w:b/>
          <w:sz w:val="22"/>
          <w:szCs w:val="22"/>
        </w:rPr>
        <w:t>.  NEVER leave the canner unattended!</w:t>
      </w:r>
    </w:p>
    <w:p w:rsidR="003E1E3E" w:rsidRPr="004F5F6A" w:rsidRDefault="003E1E3E">
      <w:pPr>
        <w:rPr>
          <w:rFonts w:ascii="Arial" w:hAnsi="Arial" w:cs="Arial"/>
          <w:sz w:val="22"/>
          <w:szCs w:val="22"/>
        </w:rPr>
      </w:pPr>
    </w:p>
    <w:p w:rsidR="003E1E3E" w:rsidRPr="004F5F6A" w:rsidRDefault="001C0C19">
      <w:pPr>
        <w:rPr>
          <w:rFonts w:ascii="Arial" w:hAnsi="Arial" w:cs="Arial"/>
          <w:sz w:val="22"/>
          <w:szCs w:val="22"/>
        </w:rPr>
      </w:pPr>
      <w:r w:rsidRPr="004F5F6A">
        <w:rPr>
          <w:rFonts w:ascii="Arial" w:hAnsi="Arial" w:cs="Arial"/>
          <w:noProof/>
          <w:sz w:val="22"/>
          <w:szCs w:val="22"/>
        </w:rPr>
        <w:drawing>
          <wp:inline distT="0" distB="0" distL="0" distR="0" wp14:anchorId="4B162A27" wp14:editId="2C5C0325">
            <wp:extent cx="2059305" cy="2067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9305" cy="2067560"/>
                    </a:xfrm>
                    <a:prstGeom prst="rect">
                      <a:avLst/>
                    </a:prstGeom>
                    <a:noFill/>
                    <a:ln>
                      <a:noFill/>
                    </a:ln>
                  </pic:spPr>
                </pic:pic>
              </a:graphicData>
            </a:graphic>
          </wp:inline>
        </w:drawing>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lastRenderedPageBreak/>
        <w:t>12. After the 20 minutes of pressurized heating, turn off the heat and ca</w:t>
      </w:r>
      <w:r w:rsidR="0004518D">
        <w:rPr>
          <w:rFonts w:ascii="Arial" w:hAnsi="Arial" w:cs="Arial"/>
          <w:sz w:val="22"/>
          <w:szCs w:val="22"/>
        </w:rPr>
        <w:t xml:space="preserve">refully remove the canner from </w:t>
      </w:r>
      <w:r w:rsidRPr="004F5F6A">
        <w:rPr>
          <w:rFonts w:ascii="Arial" w:hAnsi="Arial" w:cs="Arial"/>
          <w:sz w:val="22"/>
          <w:szCs w:val="22"/>
        </w:rPr>
        <w:t xml:space="preserve">the heat.  Allow the canner to cool (about 30 minutes) during which the vent plug will drop. </w:t>
      </w:r>
    </w:p>
    <w:p w:rsidR="003E1E3E" w:rsidRPr="004F5F6A" w:rsidRDefault="003E1E3E">
      <w:pPr>
        <w:rPr>
          <w:rFonts w:ascii="Arial" w:hAnsi="Arial" w:cs="Arial"/>
          <w:sz w:val="22"/>
          <w:szCs w:val="22"/>
        </w:rPr>
      </w:pPr>
    </w:p>
    <w:p w:rsidR="003E1E3E" w:rsidRPr="004F5F6A" w:rsidRDefault="001C0C19">
      <w:pPr>
        <w:rPr>
          <w:rFonts w:ascii="Arial" w:hAnsi="Arial" w:cs="Arial"/>
          <w:sz w:val="22"/>
          <w:szCs w:val="22"/>
        </w:rPr>
      </w:pPr>
      <w:r w:rsidRPr="004F5F6A">
        <w:rPr>
          <w:rFonts w:ascii="Arial" w:hAnsi="Arial" w:cs="Arial"/>
          <w:noProof/>
          <w:sz w:val="22"/>
          <w:szCs w:val="22"/>
        </w:rPr>
        <w:drawing>
          <wp:inline distT="0" distB="0" distL="0" distR="0" wp14:anchorId="60F16846" wp14:editId="283A2A5C">
            <wp:extent cx="2409190" cy="2878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190" cy="2878455"/>
                    </a:xfrm>
                    <a:prstGeom prst="rect">
                      <a:avLst/>
                    </a:prstGeom>
                    <a:noFill/>
                    <a:ln>
                      <a:noFill/>
                    </a:ln>
                  </pic:spPr>
                </pic:pic>
              </a:graphicData>
            </a:graphic>
          </wp:inline>
        </w:drawing>
      </w:r>
      <w:r w:rsidR="003E1E3E" w:rsidRPr="004F5F6A">
        <w:rPr>
          <w:rFonts w:ascii="Arial" w:hAnsi="Arial" w:cs="Arial"/>
          <w:sz w:val="22"/>
          <w:szCs w:val="22"/>
        </w:rPr>
        <w:t xml:space="preserve">  </w:t>
      </w:r>
      <w:r w:rsidRPr="004F5F6A">
        <w:rPr>
          <w:rFonts w:ascii="Arial" w:hAnsi="Arial" w:cs="Arial"/>
          <w:noProof/>
          <w:sz w:val="22"/>
          <w:szCs w:val="22"/>
        </w:rPr>
        <w:drawing>
          <wp:inline distT="0" distB="0" distL="0" distR="0" wp14:anchorId="5A77D899" wp14:editId="42BD42DE">
            <wp:extent cx="2862580" cy="2059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2580" cy="2059305"/>
                    </a:xfrm>
                    <a:prstGeom prst="rect">
                      <a:avLst/>
                    </a:prstGeom>
                    <a:noFill/>
                    <a:ln>
                      <a:noFill/>
                    </a:ln>
                  </pic:spPr>
                </pic:pic>
              </a:graphicData>
            </a:graphic>
          </wp:inline>
        </w:drawing>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13.  When the vent plug has gone back down, wait 10 more minutes be</w:t>
      </w:r>
      <w:r w:rsidR="0004518D">
        <w:rPr>
          <w:rFonts w:ascii="Arial" w:hAnsi="Arial" w:cs="Arial"/>
          <w:sz w:val="22"/>
          <w:szCs w:val="22"/>
        </w:rPr>
        <w:t xml:space="preserve">fore removing the pressure    </w:t>
      </w:r>
      <w:bookmarkStart w:id="0" w:name="_GoBack"/>
      <w:bookmarkEnd w:id="0"/>
      <w:r w:rsidRPr="004F5F6A">
        <w:rPr>
          <w:rFonts w:ascii="Arial" w:hAnsi="Arial" w:cs="Arial"/>
          <w:sz w:val="22"/>
          <w:szCs w:val="22"/>
        </w:rPr>
        <w:t>regulator from the vent pipe.   Make sure no more steam is coming from the vent pipe.</w:t>
      </w:r>
    </w:p>
    <w:p w:rsidR="003E1E3E" w:rsidRPr="004F5F6A" w:rsidRDefault="003E1E3E">
      <w:pPr>
        <w:rPr>
          <w:rFonts w:ascii="Arial" w:hAnsi="Arial" w:cs="Arial"/>
          <w:sz w:val="22"/>
          <w:szCs w:val="22"/>
        </w:rPr>
      </w:pPr>
      <w:r w:rsidRPr="004F5F6A">
        <w:rPr>
          <w:rFonts w:ascii="Arial" w:hAnsi="Arial" w:cs="Arial"/>
          <w:sz w:val="22"/>
          <w:szCs w:val="22"/>
        </w:rPr>
        <w:t>14. Open the canner and remove the lid by tilting it away to avoid steam in your face.</w:t>
      </w:r>
    </w:p>
    <w:p w:rsidR="003E1E3E" w:rsidRPr="004F5F6A" w:rsidRDefault="003E1E3E">
      <w:pPr>
        <w:rPr>
          <w:rFonts w:ascii="Arial" w:hAnsi="Arial" w:cs="Arial"/>
          <w:sz w:val="22"/>
          <w:szCs w:val="22"/>
        </w:rPr>
      </w:pPr>
    </w:p>
    <w:p w:rsidR="003E1E3E" w:rsidRPr="004F5F6A" w:rsidRDefault="001C0C19">
      <w:pPr>
        <w:rPr>
          <w:rFonts w:ascii="Arial" w:hAnsi="Arial" w:cs="Arial"/>
          <w:sz w:val="22"/>
          <w:szCs w:val="22"/>
        </w:rPr>
      </w:pPr>
      <w:r w:rsidRPr="004F5F6A">
        <w:rPr>
          <w:rFonts w:ascii="Arial" w:hAnsi="Arial" w:cs="Arial"/>
          <w:noProof/>
          <w:sz w:val="22"/>
          <w:szCs w:val="22"/>
        </w:rPr>
        <w:drawing>
          <wp:inline distT="0" distB="0" distL="0" distR="0" wp14:anchorId="71BB1DF4" wp14:editId="32791BA4">
            <wp:extent cx="2862580" cy="2059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2580" cy="2059305"/>
                    </a:xfrm>
                    <a:prstGeom prst="rect">
                      <a:avLst/>
                    </a:prstGeom>
                    <a:noFill/>
                    <a:ln>
                      <a:noFill/>
                    </a:ln>
                  </pic:spPr>
                </pic:pic>
              </a:graphicData>
            </a:graphic>
          </wp:inline>
        </w:drawing>
      </w:r>
      <w:r w:rsidR="003E1E3E" w:rsidRPr="004F5F6A">
        <w:rPr>
          <w:rFonts w:ascii="Arial" w:hAnsi="Arial" w:cs="Arial"/>
          <w:sz w:val="22"/>
          <w:szCs w:val="22"/>
        </w:rPr>
        <w:t xml:space="preserve">  </w:t>
      </w:r>
      <w:r w:rsidRPr="004F5F6A">
        <w:rPr>
          <w:rFonts w:ascii="Arial" w:hAnsi="Arial" w:cs="Arial"/>
          <w:noProof/>
          <w:sz w:val="22"/>
          <w:szCs w:val="22"/>
        </w:rPr>
        <w:drawing>
          <wp:inline distT="0" distB="0" distL="0" distR="0" wp14:anchorId="6B26421C" wp14:editId="35C31CB7">
            <wp:extent cx="2862580" cy="2059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2580" cy="2059305"/>
                    </a:xfrm>
                    <a:prstGeom prst="rect">
                      <a:avLst/>
                    </a:prstGeom>
                    <a:noFill/>
                    <a:ln>
                      <a:noFill/>
                    </a:ln>
                  </pic:spPr>
                </pic:pic>
              </a:graphicData>
            </a:graphic>
          </wp:inline>
        </w:drawing>
      </w:r>
    </w:p>
    <w:p w:rsidR="003E1E3E" w:rsidRPr="004F5F6A" w:rsidRDefault="003E1E3E">
      <w:pPr>
        <w:rPr>
          <w:rFonts w:ascii="Arial" w:hAnsi="Arial" w:cs="Arial"/>
          <w:sz w:val="22"/>
          <w:szCs w:val="22"/>
        </w:rPr>
      </w:pPr>
    </w:p>
    <w:p w:rsidR="003E1E3E" w:rsidRPr="004F5F6A" w:rsidRDefault="003E1E3E">
      <w:pPr>
        <w:rPr>
          <w:rFonts w:ascii="Arial" w:hAnsi="Arial" w:cs="Arial"/>
          <w:sz w:val="22"/>
          <w:szCs w:val="22"/>
        </w:rPr>
      </w:pPr>
      <w:r w:rsidRPr="004F5F6A">
        <w:rPr>
          <w:rFonts w:ascii="Arial" w:hAnsi="Arial" w:cs="Arial"/>
          <w:sz w:val="22"/>
          <w:szCs w:val="22"/>
        </w:rPr>
        <w:t xml:space="preserve">15. Remove the bottles from the canner, placing them on a towel.  </w:t>
      </w:r>
    </w:p>
    <w:p w:rsidR="003E1E3E" w:rsidRPr="004F5F6A" w:rsidRDefault="003E1E3E">
      <w:pPr>
        <w:rPr>
          <w:rFonts w:ascii="Arial" w:hAnsi="Arial" w:cs="Arial"/>
          <w:sz w:val="22"/>
          <w:szCs w:val="22"/>
        </w:rPr>
      </w:pPr>
      <w:r w:rsidRPr="004F5F6A">
        <w:rPr>
          <w:rFonts w:ascii="Arial" w:hAnsi="Arial" w:cs="Arial"/>
          <w:sz w:val="22"/>
          <w:szCs w:val="22"/>
        </w:rPr>
        <w:t>16. Tighten down the lids or replace the foil with sterile caps.</w:t>
      </w:r>
    </w:p>
    <w:p w:rsidR="003E1E3E" w:rsidRPr="004F5F6A" w:rsidRDefault="001C0C19">
      <w:pPr>
        <w:rPr>
          <w:rFonts w:ascii="Arial" w:hAnsi="Arial" w:cs="Arial"/>
          <w:sz w:val="22"/>
          <w:szCs w:val="22"/>
        </w:rPr>
      </w:pPr>
      <w:r w:rsidRPr="004F5F6A">
        <w:rPr>
          <w:rFonts w:ascii="Arial" w:hAnsi="Arial" w:cs="Arial"/>
          <w:noProof/>
          <w:sz w:val="22"/>
          <w:szCs w:val="22"/>
        </w:rPr>
        <w:drawing>
          <wp:inline distT="0" distB="0" distL="0" distR="0" wp14:anchorId="19316B94" wp14:editId="17F8D11A">
            <wp:extent cx="2051685" cy="1542415"/>
            <wp:effectExtent l="0" t="0" r="571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1685" cy="1542415"/>
                    </a:xfrm>
                    <a:prstGeom prst="rect">
                      <a:avLst/>
                    </a:prstGeom>
                    <a:noFill/>
                    <a:ln>
                      <a:noFill/>
                    </a:ln>
                  </pic:spPr>
                </pic:pic>
              </a:graphicData>
            </a:graphic>
          </wp:inline>
        </w:drawing>
      </w:r>
    </w:p>
    <w:sectPr w:rsidR="003E1E3E" w:rsidRPr="004F5F6A" w:rsidSect="00AB1F4C">
      <w:headerReference w:type="default" r:id="rId27"/>
      <w:footerReference w:type="default" r:id="rId28"/>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88B" w:rsidRDefault="003C688B" w:rsidP="00AB4420">
      <w:r>
        <w:separator/>
      </w:r>
    </w:p>
  </w:endnote>
  <w:endnote w:type="continuationSeparator" w:id="0">
    <w:p w:rsidR="003C688B" w:rsidRDefault="003C688B" w:rsidP="00AB4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20" w:rsidRPr="00AB4420" w:rsidRDefault="00AB4420">
    <w:pPr>
      <w:pStyle w:val="Footer"/>
      <w:rPr>
        <w:noProof/>
        <w:color w:val="FFFFFF" w:themeColor="background1"/>
      </w:rPr>
    </w:pPr>
    <w:r>
      <w:rPr>
        <w:noProof/>
      </w:rPr>
      <w:drawing>
        <wp:anchor distT="0" distB="0" distL="114300" distR="114300" simplePos="0" relativeHeight="251658240" behindDoc="1" locked="0" layoutInCell="1" allowOverlap="1" wp14:anchorId="7113EEA6" wp14:editId="24B75BD4">
          <wp:simplePos x="0" y="0"/>
          <wp:positionH relativeFrom="column">
            <wp:posOffset>5285105</wp:posOffset>
          </wp:positionH>
          <wp:positionV relativeFrom="paragraph">
            <wp:posOffset>-321945</wp:posOffset>
          </wp:positionV>
          <wp:extent cx="1186180" cy="447675"/>
          <wp:effectExtent l="0" t="0" r="0" b="9525"/>
          <wp:wrapTight wrapText="bothSides">
            <wp:wrapPolygon edited="0">
              <wp:start x="0" y="0"/>
              <wp:lineTo x="0" y="21140"/>
              <wp:lineTo x="21161" y="21140"/>
              <wp:lineTo x="2116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EducationLogo_Ne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6180" cy="447675"/>
                  </a:xfrm>
                  <a:prstGeom prst="rect">
                    <a:avLst/>
                  </a:prstGeom>
                </pic:spPr>
              </pic:pic>
            </a:graphicData>
          </a:graphic>
          <wp14:sizeRelH relativeFrom="page">
            <wp14:pctWidth>0</wp14:pctWidth>
          </wp14:sizeRelH>
          <wp14:sizeRelV relativeFrom="page">
            <wp14:pctHeight>0</wp14:pctHeight>
          </wp14:sizeRelV>
        </wp:anchor>
      </w:drawing>
    </w:r>
    <w:r w:rsidRPr="00AB4420">
      <w:rPr>
        <w:rFonts w:ascii="Arial" w:hAnsi="Arial" w:cs="Arial"/>
        <w:i/>
        <w:noProof/>
        <w:sz w:val="20"/>
        <w:szCs w:val="20"/>
      </w:rPr>
      <w:t>Ocean Acidification:  A Systems Approach to a Global Problem</w:t>
    </w:r>
    <w:r w:rsidRPr="00AB4420">
      <w:rPr>
        <w:rFonts w:ascii="Arial" w:hAnsi="Arial" w:cs="Arial"/>
        <w:noProof/>
        <w:sz w:val="20"/>
        <w:szCs w:val="20"/>
      </w:rPr>
      <w:t xml:space="preserve">  І  Lesson </w:t>
    </w:r>
    <w:r>
      <w:rPr>
        <w:rFonts w:ascii="Arial" w:hAnsi="Arial" w:cs="Arial"/>
        <w:noProof/>
        <w:sz w:val="20"/>
        <w:szCs w:val="20"/>
      </w:rPr>
      <w:t>5</w:t>
    </w:r>
    <w:r>
      <w:rPr>
        <w:noProof/>
        <w:color w:val="FFFFFF" w:themeColor="background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88B" w:rsidRDefault="003C688B" w:rsidP="00AB4420">
      <w:r>
        <w:separator/>
      </w:r>
    </w:p>
  </w:footnote>
  <w:footnote w:type="continuationSeparator" w:id="0">
    <w:p w:rsidR="003C688B" w:rsidRDefault="003C688B" w:rsidP="00AB4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20" w:rsidRPr="00AB4420" w:rsidRDefault="00AB4420" w:rsidP="00AB4420">
    <w:pPr>
      <w:pStyle w:val="Header"/>
      <w:jc w:val="right"/>
      <w:rPr>
        <w:rFonts w:ascii="Arial" w:hAnsi="Arial" w:cs="Arial"/>
        <w:sz w:val="20"/>
        <w:szCs w:val="20"/>
      </w:rPr>
    </w:pPr>
    <w:r w:rsidRPr="00AB4420">
      <w:rPr>
        <w:rFonts w:ascii="Arial" w:hAnsi="Arial" w:cs="Arial"/>
        <w:sz w:val="20"/>
        <w:szCs w:val="20"/>
      </w:rPr>
      <w:t>Teacher Resource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12D95"/>
    <w:multiLevelType w:val="hybridMultilevel"/>
    <w:tmpl w:val="E2D83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0026D1"/>
    <w:multiLevelType w:val="hybridMultilevel"/>
    <w:tmpl w:val="9E68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86"/>
    <w:rsid w:val="00007AB7"/>
    <w:rsid w:val="0004518D"/>
    <w:rsid w:val="00076D5B"/>
    <w:rsid w:val="00081E62"/>
    <w:rsid w:val="000D2240"/>
    <w:rsid w:val="00126E8D"/>
    <w:rsid w:val="001C0C19"/>
    <w:rsid w:val="002060D1"/>
    <w:rsid w:val="0024128D"/>
    <w:rsid w:val="002C7F76"/>
    <w:rsid w:val="002F7161"/>
    <w:rsid w:val="0036507A"/>
    <w:rsid w:val="003C688B"/>
    <w:rsid w:val="003E1E3E"/>
    <w:rsid w:val="00426134"/>
    <w:rsid w:val="0049524C"/>
    <w:rsid w:val="004A54B6"/>
    <w:rsid w:val="004E5D6B"/>
    <w:rsid w:val="004F1D43"/>
    <w:rsid w:val="004F2963"/>
    <w:rsid w:val="004F5F6A"/>
    <w:rsid w:val="00571F86"/>
    <w:rsid w:val="0057276F"/>
    <w:rsid w:val="006123A8"/>
    <w:rsid w:val="0073386E"/>
    <w:rsid w:val="007C59F8"/>
    <w:rsid w:val="007D2FE4"/>
    <w:rsid w:val="007E348E"/>
    <w:rsid w:val="009170B0"/>
    <w:rsid w:val="009F4516"/>
    <w:rsid w:val="00AB1F4C"/>
    <w:rsid w:val="00AB4420"/>
    <w:rsid w:val="00B355E9"/>
    <w:rsid w:val="00B51840"/>
    <w:rsid w:val="00B943EF"/>
    <w:rsid w:val="00BB7A31"/>
    <w:rsid w:val="00C70F3F"/>
    <w:rsid w:val="00CB6BC6"/>
    <w:rsid w:val="00D053AB"/>
    <w:rsid w:val="00D77E1D"/>
    <w:rsid w:val="00E41E3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E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B1F4C"/>
    <w:rPr>
      <w:rFonts w:cs="Times New Roman"/>
      <w:color w:val="0000FF"/>
      <w:u w:val="single"/>
    </w:rPr>
  </w:style>
  <w:style w:type="character" w:styleId="FollowedHyperlink">
    <w:name w:val="FollowedHyperlink"/>
    <w:basedOn w:val="DefaultParagraphFont"/>
    <w:uiPriority w:val="99"/>
    <w:rsid w:val="00AB1F4C"/>
    <w:rPr>
      <w:rFonts w:cs="Times New Roman"/>
      <w:color w:val="800080"/>
      <w:u w:val="single"/>
    </w:rPr>
  </w:style>
  <w:style w:type="paragraph" w:styleId="BalloonText">
    <w:name w:val="Balloon Text"/>
    <w:basedOn w:val="Normal"/>
    <w:link w:val="BalloonTextChar"/>
    <w:uiPriority w:val="99"/>
    <w:semiHidden/>
    <w:unhideWhenUsed/>
    <w:rsid w:val="004F1D43"/>
    <w:rPr>
      <w:rFonts w:ascii="Tahoma" w:hAnsi="Tahoma" w:cs="Tahoma"/>
      <w:sz w:val="16"/>
      <w:szCs w:val="16"/>
    </w:rPr>
  </w:style>
  <w:style w:type="character" w:customStyle="1" w:styleId="BalloonTextChar">
    <w:name w:val="Balloon Text Char"/>
    <w:basedOn w:val="DefaultParagraphFont"/>
    <w:link w:val="BalloonText"/>
    <w:uiPriority w:val="99"/>
    <w:semiHidden/>
    <w:rsid w:val="004F1D43"/>
    <w:rPr>
      <w:rFonts w:ascii="Tahoma" w:hAnsi="Tahoma" w:cs="Tahoma"/>
      <w:sz w:val="16"/>
      <w:szCs w:val="16"/>
    </w:rPr>
  </w:style>
  <w:style w:type="character" w:styleId="Strong">
    <w:name w:val="Strong"/>
    <w:basedOn w:val="DefaultParagraphFont"/>
    <w:uiPriority w:val="22"/>
    <w:qFormat/>
    <w:rsid w:val="004F5F6A"/>
    <w:rPr>
      <w:b/>
      <w:bCs/>
    </w:rPr>
  </w:style>
  <w:style w:type="paragraph" w:styleId="ListParagraph">
    <w:name w:val="List Paragraph"/>
    <w:basedOn w:val="Normal"/>
    <w:uiPriority w:val="34"/>
    <w:qFormat/>
    <w:rsid w:val="004F5F6A"/>
    <w:pPr>
      <w:ind w:left="720"/>
      <w:contextualSpacing/>
    </w:pPr>
  </w:style>
  <w:style w:type="paragraph" w:styleId="Header">
    <w:name w:val="header"/>
    <w:basedOn w:val="Normal"/>
    <w:link w:val="HeaderChar"/>
    <w:uiPriority w:val="99"/>
    <w:unhideWhenUsed/>
    <w:rsid w:val="00AB4420"/>
    <w:pPr>
      <w:tabs>
        <w:tab w:val="center" w:pos="4680"/>
        <w:tab w:val="right" w:pos="9360"/>
      </w:tabs>
    </w:pPr>
  </w:style>
  <w:style w:type="character" w:customStyle="1" w:styleId="HeaderChar">
    <w:name w:val="Header Char"/>
    <w:basedOn w:val="DefaultParagraphFont"/>
    <w:link w:val="Header"/>
    <w:uiPriority w:val="99"/>
    <w:rsid w:val="00AB4420"/>
    <w:rPr>
      <w:sz w:val="24"/>
      <w:szCs w:val="24"/>
    </w:rPr>
  </w:style>
  <w:style w:type="paragraph" w:styleId="Footer">
    <w:name w:val="footer"/>
    <w:basedOn w:val="Normal"/>
    <w:link w:val="FooterChar"/>
    <w:uiPriority w:val="99"/>
    <w:unhideWhenUsed/>
    <w:rsid w:val="00AB4420"/>
    <w:pPr>
      <w:tabs>
        <w:tab w:val="center" w:pos="4680"/>
        <w:tab w:val="right" w:pos="9360"/>
      </w:tabs>
    </w:pPr>
  </w:style>
  <w:style w:type="character" w:customStyle="1" w:styleId="FooterChar">
    <w:name w:val="Footer Char"/>
    <w:basedOn w:val="DefaultParagraphFont"/>
    <w:link w:val="Footer"/>
    <w:uiPriority w:val="99"/>
    <w:rsid w:val="00AB442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E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B1F4C"/>
    <w:rPr>
      <w:rFonts w:cs="Times New Roman"/>
      <w:color w:val="0000FF"/>
      <w:u w:val="single"/>
    </w:rPr>
  </w:style>
  <w:style w:type="character" w:styleId="FollowedHyperlink">
    <w:name w:val="FollowedHyperlink"/>
    <w:basedOn w:val="DefaultParagraphFont"/>
    <w:uiPriority w:val="99"/>
    <w:rsid w:val="00AB1F4C"/>
    <w:rPr>
      <w:rFonts w:cs="Times New Roman"/>
      <w:color w:val="800080"/>
      <w:u w:val="single"/>
    </w:rPr>
  </w:style>
  <w:style w:type="paragraph" w:styleId="BalloonText">
    <w:name w:val="Balloon Text"/>
    <w:basedOn w:val="Normal"/>
    <w:link w:val="BalloonTextChar"/>
    <w:uiPriority w:val="99"/>
    <w:semiHidden/>
    <w:unhideWhenUsed/>
    <w:rsid w:val="004F1D43"/>
    <w:rPr>
      <w:rFonts w:ascii="Tahoma" w:hAnsi="Tahoma" w:cs="Tahoma"/>
      <w:sz w:val="16"/>
      <w:szCs w:val="16"/>
    </w:rPr>
  </w:style>
  <w:style w:type="character" w:customStyle="1" w:styleId="BalloonTextChar">
    <w:name w:val="Balloon Text Char"/>
    <w:basedOn w:val="DefaultParagraphFont"/>
    <w:link w:val="BalloonText"/>
    <w:uiPriority w:val="99"/>
    <w:semiHidden/>
    <w:rsid w:val="004F1D43"/>
    <w:rPr>
      <w:rFonts w:ascii="Tahoma" w:hAnsi="Tahoma" w:cs="Tahoma"/>
      <w:sz w:val="16"/>
      <w:szCs w:val="16"/>
    </w:rPr>
  </w:style>
  <w:style w:type="character" w:styleId="Strong">
    <w:name w:val="Strong"/>
    <w:basedOn w:val="DefaultParagraphFont"/>
    <w:uiPriority w:val="22"/>
    <w:qFormat/>
    <w:rsid w:val="004F5F6A"/>
    <w:rPr>
      <w:b/>
      <w:bCs/>
    </w:rPr>
  </w:style>
  <w:style w:type="paragraph" w:styleId="ListParagraph">
    <w:name w:val="List Paragraph"/>
    <w:basedOn w:val="Normal"/>
    <w:uiPriority w:val="34"/>
    <w:qFormat/>
    <w:rsid w:val="004F5F6A"/>
    <w:pPr>
      <w:ind w:left="720"/>
      <w:contextualSpacing/>
    </w:pPr>
  </w:style>
  <w:style w:type="paragraph" w:styleId="Header">
    <w:name w:val="header"/>
    <w:basedOn w:val="Normal"/>
    <w:link w:val="HeaderChar"/>
    <w:uiPriority w:val="99"/>
    <w:unhideWhenUsed/>
    <w:rsid w:val="00AB4420"/>
    <w:pPr>
      <w:tabs>
        <w:tab w:val="center" w:pos="4680"/>
        <w:tab w:val="right" w:pos="9360"/>
      </w:tabs>
    </w:pPr>
  </w:style>
  <w:style w:type="character" w:customStyle="1" w:styleId="HeaderChar">
    <w:name w:val="Header Char"/>
    <w:basedOn w:val="DefaultParagraphFont"/>
    <w:link w:val="Header"/>
    <w:uiPriority w:val="99"/>
    <w:rsid w:val="00AB4420"/>
    <w:rPr>
      <w:sz w:val="24"/>
      <w:szCs w:val="24"/>
    </w:rPr>
  </w:style>
  <w:style w:type="paragraph" w:styleId="Footer">
    <w:name w:val="footer"/>
    <w:basedOn w:val="Normal"/>
    <w:link w:val="FooterChar"/>
    <w:uiPriority w:val="99"/>
    <w:unhideWhenUsed/>
    <w:rsid w:val="00AB4420"/>
    <w:pPr>
      <w:tabs>
        <w:tab w:val="center" w:pos="4680"/>
        <w:tab w:val="right" w:pos="9360"/>
      </w:tabs>
    </w:pPr>
  </w:style>
  <w:style w:type="character" w:customStyle="1" w:styleId="FooterChar">
    <w:name w:val="Footer Char"/>
    <w:basedOn w:val="DefaultParagraphFont"/>
    <w:link w:val="Footer"/>
    <w:uiPriority w:val="99"/>
    <w:rsid w:val="00AB44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instantocean.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anning-food-recipes.com/canning.htm"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www.ehow.com/how_5097541_can-pressure-cooker.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4</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Sea Water Prep for Thaps  (Local sea water and or ESAW)</vt:lpstr>
    </vt:vector>
  </TitlesOfParts>
  <Company>ISB</Company>
  <LinksUpToDate>false</LinksUpToDate>
  <CharactersWithSpaces>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 Water Prep for Thaps  (Local sea water and or ESAW)</dc:title>
  <dc:creator>Office 2004 Test Drive User</dc:creator>
  <cp:lastModifiedBy>cludwig</cp:lastModifiedBy>
  <cp:revision>6</cp:revision>
  <dcterms:created xsi:type="dcterms:W3CDTF">2012-09-11T20:59:00Z</dcterms:created>
  <dcterms:modified xsi:type="dcterms:W3CDTF">2013-11-12T22:07:00Z</dcterms:modified>
</cp:coreProperties>
</file>