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Mock AFM (Atomic Force Microscope) </w:t>
      </w:r>
      <w:r w:rsidDel="00000000" w:rsidR="00000000" w:rsidRPr="00000000">
        <w:rPr>
          <w:rFonts w:ascii="Arial" w:cs="Arial" w:eastAsia="Arial" w:hAnsi="Arial"/>
          <w:rtl w:val="0"/>
        </w:rPr>
        <w:t xml:space="preserve">PowerPoint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1) Slide 3: </w:t>
        <w:tab/>
        <w:t xml:space="preserve">What’s the OBSERVATION?                  What’s the INFERENCE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2) Slide 4:</w:t>
        <w:tab/>
        <w:t xml:space="preserve">What’s the OBSERVATION? 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What’s the INFERENCE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Offer a less likely explanation for the observation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306" w:hanging="30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Slide 8:   When you measured wind speed, you probably didn’t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   measure wind speed. What did you actually measure?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306" w:hanging="30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Define “proxy variable” as you understand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306" w:hanging="30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Describe another common situation where a proxy variable is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06" w:hanging="30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Describe 3 ways using a proxy variable can create problems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limitations.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ab/>
        <w:t xml:space="preserve">a)</w:t>
        <w:tab/>
        <w:tab/>
        <w:tab/>
        <w:tab/>
        <w:tab/>
        <w:t xml:space="preserve">b) </w:t>
        <w:tab/>
        <w:tab/>
        <w:tab/>
        <w:tab/>
        <w:tab/>
        <w:t xml:space="preserve">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7) Describe 2 different situations (examples) in which scientists MUST use 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proxy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variable, because what needs to be measured is completely beyond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capabilities of human senses.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ab/>
        <w:t xml:space="preserve">a)</w:t>
        <w:tab/>
        <w:tab/>
        <w:tab/>
        <w:tab/>
        <w:tab/>
        <w:tab/>
        <w:t xml:space="preserve">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8) Slide 18:  Briefly describe how an ‘AFM’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Slide 20:  You’ll probe to discover and map an unknown and unseen shape in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   a box Before you start, describe 2 possible problems you anticipate.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ab/>
        <w:t xml:space="preserve">a)</w:t>
        <w:tab/>
        <w:tab/>
        <w:tab/>
        <w:tab/>
        <w:tab/>
        <w:tab/>
        <w:tab/>
        <w:t xml:space="preserve">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458" w:hanging="45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After you started, you probably (I hope!) had at least one good idea, and changed your method. Describe what you changed,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11)  Slide 21:  What would be the benefits of increasing your sampling</w:t>
        <w:tab/>
        <w:t xml:space="preserve">  resol</w:t>
      </w:r>
      <w:r w:rsidDel="00000000" w:rsidR="00000000" w:rsidRPr="00000000">
        <w:rPr>
          <w:rFonts w:ascii="Arial" w:cs="Arial" w:eastAsia="Arial" w:hAnsi="Arial"/>
          <w:rtl w:val="0"/>
        </w:rPr>
        <w:t xml:space="preserve">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12)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What would be one drawback to increasing your sampling re</w: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1125538</wp:posOffset>
                </wp:positionH>
                <wp:positionV relativeFrom="page">
                  <wp:posOffset>6027738</wp:posOffset>
                </wp:positionV>
                <wp:extent cx="1012825" cy="898525"/>
                <wp:effectExtent b="0" l="0" r="0" t="0"/>
                <wp:wrapSquare wrapText="bothSides" distB="152400" distT="152400" distL="152400" distR="1524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44350" y="3335500"/>
                          <a:ext cx="1003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1125538</wp:posOffset>
                </wp:positionH>
                <wp:positionV relativeFrom="page">
                  <wp:posOffset>6027738</wp:posOffset>
                </wp:positionV>
                <wp:extent cx="1012825" cy="898525"/>
                <wp:effectExtent b="0" l="0" r="0" t="0"/>
                <wp:wrapSquare wrapText="bothSides" distB="152400" distT="152400" distL="152400" distR="1524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9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solution?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685800</wp:posOffset>
                </wp:positionH>
                <wp:positionV relativeFrom="page">
                  <wp:posOffset>6089650</wp:posOffset>
                </wp:positionV>
                <wp:extent cx="6375400" cy="2954917"/>
                <wp:effectExtent b="0" l="0" r="0" t="0"/>
                <wp:wrapSquare wrapText="bothSides" distB="152400" distT="152400" distL="152400" distR="1524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300" y="2306800"/>
                          <a:ext cx="6375400" cy="2954917"/>
                          <a:chOff x="2158300" y="2306800"/>
                          <a:chExt cx="6375400" cy="2946400"/>
                        </a:xfrm>
                      </wpg:grpSpPr>
                      <wpg:grpSp>
                        <wpg:cNvGrpSpPr/>
                        <wpg:grpSpPr>
                          <a:xfrm>
                            <a:off x="2158300" y="2306800"/>
                            <a:ext cx="6375400" cy="2946400"/>
                            <a:chOff x="0" y="0"/>
                            <a:chExt cx="10040" cy="4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25" cy="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0040" cy="3660"/>
                              <a:chOff x="0" y="0"/>
                              <a:chExt cx="10040" cy="3660"/>
                            </a:xfrm>
                          </wpg:grpSpPr>
                          <pic:pic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120"/>
                                <a:ext cx="3280" cy="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300" y="120"/>
                                <a:ext cx="3280" cy="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4" name="Shape 14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-3259" l="0" r="0" t="3260"/>
                              <a:stretch/>
                            </pic:blipFill>
                            <pic:spPr>
                              <a:xfrm>
                                <a:off x="6760" y="0"/>
                                <a:ext cx="3280" cy="3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cNvPr id="15" name="Shape 15"/>
                          <wps:spPr>
                            <a:xfrm>
                              <a:off x="800" y="3140"/>
                              <a:ext cx="150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420" y="3180"/>
                              <a:ext cx="1440" cy="142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747" y="3140"/>
                              <a:ext cx="150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685800</wp:posOffset>
                </wp:positionH>
                <wp:positionV relativeFrom="page">
                  <wp:posOffset>6089650</wp:posOffset>
                </wp:positionV>
                <wp:extent cx="6375400" cy="2954917"/>
                <wp:effectExtent b="0" l="0" r="0" t="0"/>
                <wp:wrapSquare wrapText="bothSides" distB="152400" distT="152400" distL="152400" distR="1524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0" cy="2954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458" w:hanging="45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Make a quick sketch (underneath) of what the bottom of a ‘black box’ would       look like for each graph: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1028700</wp:posOffset>
                </wp:positionH>
                <wp:positionV relativeFrom="page">
                  <wp:posOffset>3236913</wp:posOffset>
                </wp:positionV>
                <wp:extent cx="5689600" cy="2792558"/>
                <wp:effectExtent b="0" l="0" r="0" t="0"/>
                <wp:wrapSquare wrapText="bothSides" distB="152400" distT="152400" distL="152400" distR="1524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1200" y="2389350"/>
                          <a:ext cx="5689600" cy="2792558"/>
                          <a:chOff x="2501200" y="2389350"/>
                          <a:chExt cx="5689600" cy="2778125"/>
                        </a:xfrm>
                      </wpg:grpSpPr>
                      <wpg:grpSp>
                        <wpg:cNvGrpSpPr/>
                        <wpg:grpSpPr>
                          <a:xfrm>
                            <a:off x="2501200" y="2389350"/>
                            <a:ext cx="5689600" cy="2778125"/>
                            <a:chOff x="0" y="0"/>
                            <a:chExt cx="8960" cy="4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950" cy="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21366" l="17669" r="8948" t="9721"/>
                            <a:stretch/>
                          </pic:blipFill>
                          <pic:spPr>
                            <a:xfrm>
                              <a:off x="0" y="0"/>
                              <a:ext cx="2480" cy="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20063" l="19906" r="20138" t="20063"/>
                            <a:stretch/>
                          </pic:blipFill>
                          <pic:spPr>
                            <a:xfrm>
                              <a:off x="3400" y="240"/>
                              <a:ext cx="2200" cy="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19999" l="20166" r="19746" t="19999"/>
                            <a:stretch/>
                          </pic:blipFill>
                          <pic:spPr>
                            <a:xfrm>
                              <a:off x="6640" y="180"/>
                              <a:ext cx="2320" cy="2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280" y="2860"/>
                              <a:ext cx="150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740" y="2900"/>
                              <a:ext cx="1420" cy="142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000" y="2840"/>
                              <a:ext cx="1440" cy="1420"/>
                            </a:xfrm>
                            <a:prstGeom prst="rect">
                              <a:avLst/>
                            </a:prstGeom>
                            <a:solidFill>
                              <a:srgbClr val="FFF8F8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1028700</wp:posOffset>
                </wp:positionH>
                <wp:positionV relativeFrom="page">
                  <wp:posOffset>3236913</wp:posOffset>
                </wp:positionV>
                <wp:extent cx="5689600" cy="2792558"/>
                <wp:effectExtent b="0" l="0" r="0" t="0"/>
                <wp:wrapSquare wrapText="bothSides" distB="152400" distT="152400" distL="152400" distR="152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2792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Observing Beyond our Senses: Inquiry Drives Technology – Lesson 3 | Student Resource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-114299</wp:posOffset>
          </wp:positionV>
          <wp:extent cx="1366092" cy="335898"/>
          <wp:effectExtent b="0" l="0" r="0" t="0"/>
          <wp:wrapSquare wrapText="bothSides" distB="0" distT="0" distL="114300" distR="114300"/>
          <wp:docPr descr="https://lh6.googleusercontent.com/-CGJvcttcxRmwEX8_qYaav2UmAqBD19oSXCqepFZAOkHpnDkNYJBxDvp5YMQyU-dg2-_GnOuO0lGAbaGKZd7EFzbyELIQXnKY4UvTmZYP4ddMgTHKo6Bqho7IT-WzZMLf7rIDLvf" id="4" name="image1.png"/>
          <a:graphic>
            <a:graphicData uri="http://schemas.openxmlformats.org/drawingml/2006/picture">
              <pic:pic>
                <pic:nvPicPr>
                  <pic:cNvPr descr="https://lh6.googleusercontent.com/-CGJvcttcxRmwEX8_qYaav2UmAqBD19oSXCqepFZAOkHpnDkNYJBxDvp5YMQyU-dg2-_GnOuO0lGAbaGKZd7EFzbyELIQXnKY4UvTmZYP4ddMgTHKo6Bqho7IT-WzZMLf7rIDLvf" id="0" name="image1.png"/>
                  <pic:cNvPicPr preferRelativeResize="0"/>
                </pic:nvPicPr>
                <pic:blipFill>
                  <a:blip r:embed="rId1"/>
                  <a:srcRect b="37394" l="9329" r="10890" t="37804"/>
                  <a:stretch>
                    <a:fillRect/>
                  </a:stretch>
                </pic:blipFill>
                <pic:spPr>
                  <a:xfrm>
                    <a:off x="0" y="0"/>
                    <a:ext cx="1366092" cy="3358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Observing Beyond our Senses: Inquiry Drives Technology – Lesson 3 | Student Resource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-123824</wp:posOffset>
          </wp:positionV>
          <wp:extent cx="1366092" cy="335898"/>
          <wp:effectExtent b="0" l="0" r="0" t="0"/>
          <wp:wrapSquare wrapText="bothSides" distB="0" distT="0" distL="114300" distR="114300"/>
          <wp:docPr descr="https://lh6.googleusercontent.com/-CGJvcttcxRmwEX8_qYaav2UmAqBD19oSXCqepFZAOkHpnDkNYJBxDvp5YMQyU-dg2-_GnOuO0lGAbaGKZd7EFzbyELIQXnKY4UvTmZYP4ddMgTHKo6Bqho7IT-WzZMLf7rIDLvf" id="5" name="image1.png"/>
          <a:graphic>
            <a:graphicData uri="http://schemas.openxmlformats.org/drawingml/2006/picture">
              <pic:pic>
                <pic:nvPicPr>
                  <pic:cNvPr descr="https://lh6.googleusercontent.com/-CGJvcttcxRmwEX8_qYaav2UmAqBD19oSXCqepFZAOkHpnDkNYJBxDvp5YMQyU-dg2-_GnOuO0lGAbaGKZd7EFzbyELIQXnKY4UvTmZYP4ddMgTHKo6Bqho7IT-WzZMLf7rIDLvf" id="0" name="image1.png"/>
                  <pic:cNvPicPr preferRelativeResize="0"/>
                </pic:nvPicPr>
                <pic:blipFill>
                  <a:blip r:embed="rId1"/>
                  <a:srcRect b="37394" l="9329" r="10890" t="37804"/>
                  <a:stretch>
                    <a:fillRect/>
                  </a:stretch>
                </pic:blipFill>
                <pic:spPr>
                  <a:xfrm>
                    <a:off x="0" y="0"/>
                    <a:ext cx="1366092" cy="3358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Name:___________________ </w:t>
      <w:tab/>
      <w:t xml:space="preserve">Class period:________________</w:t>
      <w:tab/>
      <w:t xml:space="preserve">Date</w:t>
    </w:r>
    <w:r w:rsidDel="00000000" w:rsidR="00000000" w:rsidRPr="00000000">
      <w:rPr>
        <w:rFonts w:ascii="Arial" w:cs="Arial" w:eastAsia="Arial" w:hAnsi="Arial"/>
        <w:rtl w:val="0"/>
      </w:rPr>
      <w:t xml:space="preserve">:</w:t>
    </w:r>
    <w:r w:rsidDel="00000000" w:rsidR="00000000" w:rsidRPr="00000000">
      <w:rPr>
        <w:rtl w:val="0"/>
      </w:rPr>
      <w:t xml:space="preserve">________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Name:___________________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Class period:________________</w:t>
      <w:tab/>
      <w:t xml:space="preserve">Date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306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306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6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06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06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06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306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06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06" w:firstLine="5760"/>
      </w:pPr>
      <w:rPr>
        <w:vertAlign w:val="baseline"/>
      </w:rPr>
    </w:lvl>
  </w:abstractNum>
  <w:abstractNum w:abstractNumId="2">
    <w:lvl w:ilvl="0">
      <w:start w:val="10"/>
      <w:numFmt w:val="decimal"/>
      <w:lvlText w:val="%1)"/>
      <w:lvlJc w:val="left"/>
      <w:pPr>
        <w:ind w:left="458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458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458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58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458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58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458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458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458" w:firstLine="5760"/>
      </w:pPr>
      <w:rPr>
        <w:vertAlign w:val="baseline"/>
      </w:rPr>
    </w:lvl>
  </w:abstractNum>
  <w:abstractNum w:abstractNumId="3">
    <w:lvl w:ilvl="0">
      <w:start w:val="13"/>
      <w:numFmt w:val="decimal"/>
      <w:lvlText w:val="%1)"/>
      <w:lvlJc w:val="left"/>
      <w:pPr>
        <w:ind w:left="458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458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458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58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458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58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458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458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458" w:firstLine="5760"/>
      </w:pPr>
      <w:rPr>
        <w:vertAlign w:val="baseline"/>
      </w:rPr>
    </w:lvl>
  </w:abstractNum>
  <w:abstractNum w:abstractNumId="4">
    <w:lvl w:ilvl="0">
      <w:start w:val="3"/>
      <w:numFmt w:val="decimal"/>
      <w:lvlText w:val="%1)"/>
      <w:lvlJc w:val="left"/>
      <w:pPr>
        <w:ind w:left="306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306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6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06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06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06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306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06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06" w:firstLine="5760"/>
      </w:pPr>
      <w:rPr>
        <w:vertAlign w:val="baseline"/>
      </w:rPr>
    </w:lvl>
  </w:abstractNum>
  <w:abstractNum w:abstractNumId="5">
    <w:lvl w:ilvl="0">
      <w:start w:val="4"/>
      <w:numFmt w:val="decimal"/>
      <w:lvlText w:val="%1)"/>
      <w:lvlJc w:val="left"/>
      <w:pPr>
        <w:ind w:left="306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306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6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06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06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06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306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06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06" w:firstLine="5760"/>
      </w:pPr>
      <w:rPr>
        <w:vertAlign w:val="baseline"/>
      </w:rPr>
    </w:lvl>
  </w:abstractNum>
  <w:abstractNum w:abstractNumId="6">
    <w:lvl w:ilvl="0">
      <w:start w:val="5"/>
      <w:numFmt w:val="decimal"/>
      <w:lvlText w:val="%1)"/>
      <w:lvlJc w:val="left"/>
      <w:pPr>
        <w:ind w:left="306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306" w:firstLine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6" w:firstLine="144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06" w:firstLine="21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06" w:firstLine="288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06" w:firstLine="360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306" w:firstLine="432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06" w:firstLine="504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06" w:firstLine="57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next w:val="header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4"/>
      <w:u w:val="none"/>
      <w:effect w:val="none"/>
      <w:shd w:color="auto" w:fill="auto" w:val="clear"/>
      <w:vertAlign w:val="baseline"/>
      <w:cs w:val="0"/>
      <w:em w:val="none"/>
      <w:lang w:val="en-US"/>
    </w:rPr>
  </w:style>
  <w:style w:type="paragraph" w:styleId="FreeForm">
    <w:name w:val="Free Form"/>
    <w:next w:val="FreeForm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4"/>
      <w:u w:val="none"/>
      <w:effect w:val="none"/>
      <w:shd w:color="auto" w:fill="auto" w:val="clear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21" Type="http://schemas.openxmlformats.org/officeDocument/2006/relationships/footer" Target="footer2.xml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LXcSAEwEEp5iy/F0fj9MeXuwg==">AMUW2mXMubIN1RR1sJk0g7IkVM1QT71LJLX5icY19of/3GW5MRs5wItGMLTR6XabWpvzpyttCAd0AjQxiy1gjt/C5av8KNm5vN0bl5ix/tPgATlILvNsKZU=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